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AF3DC0" w14:textId="0D11B648" w:rsidR="005D6DA1" w:rsidRPr="00415042" w:rsidRDefault="005D6DA1" w:rsidP="001638A0">
      <w:pPr>
        <w:pStyle w:val="DSHeaderPressFact"/>
        <w:rPr>
          <w:lang w:val="es-ES"/>
        </w:rPr>
      </w:pPr>
      <w:r>
        <mc:AlternateContent>
          <mc:Choice Requires="wps">
            <w:drawing>
              <wp:anchor distT="0" distB="0" distL="114300" distR="114300" simplePos="0" relativeHeight="251676160" behindDoc="1" locked="0" layoutInCell="1" allowOverlap="1" wp14:anchorId="513FF2C8" wp14:editId="513FF2C9">
                <wp:simplePos x="0" y="0"/>
                <wp:positionH relativeFrom="column">
                  <wp:posOffset>4258310</wp:posOffset>
                </wp:positionH>
                <wp:positionV relativeFrom="paragraph">
                  <wp:posOffset>-2540</wp:posOffset>
                </wp:positionV>
                <wp:extent cx="1804035" cy="8084820"/>
                <wp:effectExtent l="0" t="0" r="5715" b="11430"/>
                <wp:wrapNone/>
                <wp:docPr id="4" name="Textfeld 4"/>
                <wp:cNvGraphicFramePr/>
                <a:graphic xmlns:a="http://schemas.openxmlformats.org/drawingml/2006/main">
                  <a:graphicData uri="http://schemas.microsoft.com/office/word/2010/wordprocessingShape">
                    <wps:wsp>
                      <wps:cNvSpPr txBox="1"/>
                      <wps:spPr>
                        <a:xfrm>
                          <a:off x="0" y="0"/>
                          <a:ext cx="1804035" cy="808482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5A1A467" w14:textId="77777777" w:rsidR="002C6920" w:rsidRPr="00415042" w:rsidRDefault="002C6920" w:rsidP="002C6920">
                            <w:pPr>
                              <w:pStyle w:val="DSHeaderPressFact"/>
                              <w:rPr>
                                <w:lang w:val="pt-BR"/>
                              </w:rPr>
                            </w:pPr>
                            <w:r w:rsidRPr="00415042">
                              <w:rPr>
                                <w:lang w:val="pt-BR"/>
                              </w:rPr>
                              <w:t>Contacto de prensa</w:t>
                            </w:r>
                          </w:p>
                          <w:p w14:paraId="7B05DE8A" w14:textId="77777777" w:rsidR="002D5F76" w:rsidRPr="00415042" w:rsidRDefault="002D5F76" w:rsidP="001B01B9">
                            <w:pPr>
                              <w:pStyle w:val="DSStandardSidebox"/>
                              <w:rPr>
                                <w:lang w:val="pt-BR"/>
                              </w:rPr>
                            </w:pPr>
                            <w:r w:rsidRPr="00415042">
                              <w:rPr>
                                <w:lang w:val="pt-BR"/>
                              </w:rPr>
                              <w:t>Dr. Tanja Lauinger</w:t>
                            </w:r>
                          </w:p>
                          <w:p w14:paraId="73268CF0" w14:textId="795B2284" w:rsidR="002D5F76" w:rsidRPr="00415042" w:rsidRDefault="002D5F76" w:rsidP="00131F84">
                            <w:pPr>
                              <w:pStyle w:val="DSStandardSidebox"/>
                              <w:rPr>
                                <w:lang w:val="pt-BR"/>
                              </w:rPr>
                            </w:pPr>
                            <w:r w:rsidRPr="00415042">
                              <w:rPr>
                                <w:lang w:val="pt-BR"/>
                              </w:rPr>
                              <w:t>Senior Corporate PR-Manager</w:t>
                            </w:r>
                          </w:p>
                          <w:p w14:paraId="28F9D6EA" w14:textId="77777777" w:rsidR="002D5F76" w:rsidRPr="00D738CA" w:rsidRDefault="002D5F76" w:rsidP="009807BA">
                            <w:pPr>
                              <w:pStyle w:val="DSStandardSidebox"/>
                              <w:rPr>
                                <w:lang w:val="en-US"/>
                              </w:rPr>
                            </w:pPr>
                            <w:r w:rsidRPr="00D738CA">
                              <w:rPr>
                                <w:lang w:val="en-US"/>
                              </w:rPr>
                              <w:t>Sirona Straße 1</w:t>
                            </w:r>
                          </w:p>
                          <w:p w14:paraId="13B68F13" w14:textId="77777777" w:rsidR="002D5F76" w:rsidRPr="002C6920" w:rsidRDefault="002D5F76" w:rsidP="009807BA">
                            <w:pPr>
                              <w:pStyle w:val="DSStandardSidebox"/>
                            </w:pPr>
                            <w:r w:rsidRPr="002C6920">
                              <w:t>5071 Wals bei Salzburg, Austria</w:t>
                            </w:r>
                          </w:p>
                          <w:p w14:paraId="5D9B8AFE" w14:textId="410E58F8" w:rsidR="002D5F76" w:rsidRPr="002C6920" w:rsidRDefault="002D5F76" w:rsidP="009807BA">
                            <w:pPr>
                              <w:pStyle w:val="DSStandardSidebox"/>
                            </w:pPr>
                            <w:r w:rsidRPr="002C6920">
                              <w:t>T +43 (0) 662 2450-629</w:t>
                            </w:r>
                          </w:p>
                          <w:p w14:paraId="333009DE" w14:textId="5E77E860" w:rsidR="002D5F76" w:rsidRPr="002C6920" w:rsidRDefault="002D5F76" w:rsidP="009807BA">
                            <w:pPr>
                              <w:pStyle w:val="DSStandardSidebox"/>
                            </w:pPr>
                            <w:r w:rsidRPr="002C6920">
                              <w:t>F +43 (0) 662 2450-540</w:t>
                            </w:r>
                          </w:p>
                          <w:p w14:paraId="6151E5E4" w14:textId="77777777" w:rsidR="002D5F76" w:rsidRPr="002C6920" w:rsidRDefault="002D5F76" w:rsidP="001B01B9">
                            <w:pPr>
                              <w:pStyle w:val="SidebarLink"/>
                            </w:pPr>
                            <w:r w:rsidRPr="002C6920">
                              <w:t>tanja.lauinger@dentsplysirona.com</w:t>
                            </w:r>
                          </w:p>
                          <w:p w14:paraId="1DED3705" w14:textId="77777777" w:rsidR="002D5F76" w:rsidRPr="002C6920" w:rsidRDefault="002D5F76" w:rsidP="001B01B9">
                            <w:pPr>
                              <w:pStyle w:val="DSStandardSidebox"/>
                            </w:pPr>
                          </w:p>
                          <w:p w14:paraId="30647077" w14:textId="77777777" w:rsidR="002D5F76" w:rsidRPr="002C6920" w:rsidRDefault="002D5F76" w:rsidP="001B01B9">
                            <w:pPr>
                              <w:pStyle w:val="DSStandardSidebox"/>
                            </w:pPr>
                          </w:p>
                          <w:p w14:paraId="183B612C" w14:textId="77777777" w:rsidR="002D5F76" w:rsidRPr="002C6920" w:rsidRDefault="002D5F76" w:rsidP="009807BA">
                            <w:pPr>
                              <w:pStyle w:val="DSStandardSidebox"/>
                            </w:pPr>
                            <w:r w:rsidRPr="002C6920">
                              <w:t>Marion Par-Weixlberger</w:t>
                            </w:r>
                          </w:p>
                          <w:p w14:paraId="390B8397" w14:textId="14666F96" w:rsidR="002D5F76" w:rsidRPr="00415042" w:rsidRDefault="00AD131B" w:rsidP="001B01B9">
                            <w:pPr>
                              <w:pStyle w:val="DSStandardSidebox"/>
                              <w:rPr>
                                <w:lang w:val="en-US"/>
                              </w:rPr>
                            </w:pPr>
                            <w:r w:rsidRPr="0041776E">
                              <w:rPr>
                                <w:lang w:val="en-US"/>
                              </w:rPr>
                              <w:t xml:space="preserve">Vice President </w:t>
                            </w:r>
                            <w:r w:rsidR="002D5F76" w:rsidRPr="00415042">
                              <w:rPr>
                                <w:lang w:val="en-US"/>
                              </w:rPr>
                              <w:t>Corporate Communications and Public Relations</w:t>
                            </w:r>
                          </w:p>
                          <w:p w14:paraId="09C410F3" w14:textId="77777777" w:rsidR="002D5F76" w:rsidRPr="002C6920" w:rsidRDefault="002D5F76" w:rsidP="001B01B9">
                            <w:pPr>
                              <w:pStyle w:val="DSStandardSidebox"/>
                            </w:pPr>
                            <w:r w:rsidRPr="002C6920">
                              <w:t>Sirona Straße 1</w:t>
                            </w:r>
                          </w:p>
                          <w:p w14:paraId="41CAECA1" w14:textId="77777777" w:rsidR="002D5F76" w:rsidRPr="002C6920" w:rsidRDefault="002D5F76" w:rsidP="001B01B9">
                            <w:pPr>
                              <w:pStyle w:val="DSStandardSidebox"/>
                            </w:pPr>
                            <w:r w:rsidRPr="002C6920">
                              <w:t>5071 Wals bei Salzburg, Austria</w:t>
                            </w:r>
                          </w:p>
                          <w:p w14:paraId="20E4B8BA" w14:textId="77777777" w:rsidR="002D5F76" w:rsidRPr="002C6920" w:rsidRDefault="002D5F76" w:rsidP="001B01B9">
                            <w:pPr>
                              <w:pStyle w:val="DSStandardSidebox"/>
                            </w:pPr>
                            <w:r w:rsidRPr="002C6920">
                              <w:t>T +43 (0) 662 2450-588</w:t>
                            </w:r>
                          </w:p>
                          <w:p w14:paraId="018F820E" w14:textId="77777777" w:rsidR="002D5F76" w:rsidRPr="002C6920" w:rsidRDefault="002D5F76" w:rsidP="001B01B9">
                            <w:pPr>
                              <w:pStyle w:val="DSStandardSidebox"/>
                            </w:pPr>
                            <w:r w:rsidRPr="002C6920">
                              <w:t>F +43 (0) 662 2450-540</w:t>
                            </w:r>
                          </w:p>
                          <w:p w14:paraId="2DE20FED" w14:textId="68871A58" w:rsidR="002D5F76" w:rsidRPr="002C6920" w:rsidRDefault="002D5F76" w:rsidP="001638A0">
                            <w:pPr>
                              <w:pStyle w:val="SidebarLink"/>
                            </w:pPr>
                            <w:r w:rsidRPr="002C6920">
                              <w:t>marion.par-weixlberger@dentsplysirona.com</w:t>
                            </w:r>
                          </w:p>
                          <w:p w14:paraId="5489BA15" w14:textId="77777777" w:rsidR="002D5F76" w:rsidRPr="002C6920" w:rsidRDefault="002D5F76" w:rsidP="001638A0">
                            <w:pPr>
                              <w:pStyle w:val="DSStandard"/>
                              <w:rPr>
                                <w:sz w:val="16"/>
                                <w:lang w:val="de-AT"/>
                              </w:rPr>
                            </w:pPr>
                          </w:p>
                          <w:p w14:paraId="42B4A04E" w14:textId="77777777" w:rsidR="002D5F76" w:rsidRPr="002C6920" w:rsidRDefault="002D5F76" w:rsidP="001638A0">
                            <w:pPr>
                              <w:pStyle w:val="DSStandardSidebox"/>
                              <w:rPr>
                                <w:lang w:val="de-AT"/>
                              </w:rPr>
                            </w:pPr>
                          </w:p>
                          <w:p w14:paraId="2676A0A9" w14:textId="77777777" w:rsidR="002D5F76" w:rsidRPr="002C6920" w:rsidRDefault="002D5F76" w:rsidP="004D13F9">
                            <w:pPr>
                              <w:pStyle w:val="DSStandardSidebox"/>
                              <w:rPr>
                                <w:lang w:val="de-AT"/>
                              </w:rPr>
                            </w:pPr>
                          </w:p>
                          <w:p w14:paraId="2FFE4272" w14:textId="77777777" w:rsidR="002D5F76" w:rsidRPr="002C6920" w:rsidRDefault="002D5F76" w:rsidP="00011AF0">
                            <w:pPr>
                              <w:pStyle w:val="DSStandardSidebox"/>
                              <w:rPr>
                                <w:lang w:val="de-AT"/>
                              </w:rPr>
                            </w:pPr>
                          </w:p>
                          <w:p w14:paraId="4847DB17" w14:textId="77777777" w:rsidR="002D5F76" w:rsidRPr="002C6920" w:rsidRDefault="002D5F76" w:rsidP="00011AF0">
                            <w:pPr>
                              <w:pStyle w:val="DSStandardSidebox"/>
                              <w:rPr>
                                <w:lang w:val="de-AT"/>
                              </w:rPr>
                            </w:pPr>
                          </w:p>
                          <w:p w14:paraId="07ACECBB" w14:textId="77777777" w:rsidR="002D5F76" w:rsidRPr="002C6920" w:rsidRDefault="002D5F76" w:rsidP="00011AF0">
                            <w:pPr>
                              <w:pStyle w:val="DSStandardSidebox"/>
                              <w:rPr>
                                <w:lang w:val="de-AT"/>
                              </w:rPr>
                            </w:pPr>
                          </w:p>
                          <w:p w14:paraId="10028094" w14:textId="77777777" w:rsidR="002D5F76" w:rsidRPr="002C6920" w:rsidRDefault="002D5F76" w:rsidP="00011AF0">
                            <w:pPr>
                              <w:pStyle w:val="DSStandardSidebox"/>
                              <w:rPr>
                                <w:lang w:val="de-AT"/>
                              </w:rPr>
                            </w:pPr>
                          </w:p>
                          <w:p w14:paraId="4B0B5B8C" w14:textId="77777777" w:rsidR="002D5F76" w:rsidRPr="002C6920" w:rsidRDefault="002D5F76" w:rsidP="00011AF0">
                            <w:pPr>
                              <w:pStyle w:val="DSStandardSidebox"/>
                              <w:rPr>
                                <w:lang w:val="de-AT"/>
                              </w:rPr>
                            </w:pPr>
                          </w:p>
                          <w:p w14:paraId="0DC3E307" w14:textId="77777777" w:rsidR="002D5F76" w:rsidRPr="002C6920" w:rsidRDefault="002D5F76" w:rsidP="00011AF0">
                            <w:pPr>
                              <w:pStyle w:val="DSStandardSidebox"/>
                              <w:rPr>
                                <w:lang w:val="de-AT"/>
                              </w:rPr>
                            </w:pPr>
                          </w:p>
                          <w:p w14:paraId="2EE93CDD" w14:textId="77777777" w:rsidR="002D5F76" w:rsidRPr="002C6920" w:rsidRDefault="002D5F76" w:rsidP="00011AF0">
                            <w:pPr>
                              <w:pStyle w:val="DSStandardSidebox"/>
                              <w:rPr>
                                <w:lang w:val="de-AT"/>
                              </w:rPr>
                            </w:pPr>
                          </w:p>
                          <w:p w14:paraId="2104466D" w14:textId="77777777" w:rsidR="002D5F76" w:rsidRPr="002C6920" w:rsidRDefault="002D5F76" w:rsidP="00011AF0">
                            <w:pPr>
                              <w:pStyle w:val="DSStandardSidebox"/>
                              <w:rPr>
                                <w:lang w:val="de-AT"/>
                              </w:rPr>
                            </w:pPr>
                          </w:p>
                          <w:p w14:paraId="39987733" w14:textId="77777777" w:rsidR="002D5F76" w:rsidRPr="002C6920" w:rsidRDefault="002D5F76" w:rsidP="00011AF0">
                            <w:pPr>
                              <w:pStyle w:val="DSStandardSidebox"/>
                              <w:rPr>
                                <w:b/>
                                <w:lang w:val="de-AT"/>
                              </w:rPr>
                            </w:pPr>
                          </w:p>
                          <w:p w14:paraId="2921B95E" w14:textId="77777777" w:rsidR="002D5F76" w:rsidRPr="002C6920" w:rsidRDefault="002D5F76" w:rsidP="00F7485D">
                            <w:pPr>
                              <w:rPr>
                                <w:rStyle w:val="Fett"/>
                                <w:rFonts w:ascii="Arial" w:hAnsi="Arial" w:cs="Arial"/>
                                <w:bCs w:val="0"/>
                                <w:sz w:val="16"/>
                                <w:szCs w:val="16"/>
                                <w:lang w:val="de-AT"/>
                              </w:rPr>
                            </w:pPr>
                          </w:p>
                          <w:p w14:paraId="1EE5BEDC" w14:textId="77777777" w:rsidR="002C6920" w:rsidRPr="00D738CA" w:rsidRDefault="002C6920" w:rsidP="002C6920">
                            <w:pPr>
                              <w:rPr>
                                <w:rFonts w:ascii="Arial" w:eastAsia="MS Mincho" w:hAnsi="Arial" w:cstheme="minorBidi"/>
                                <w:b/>
                                <w:color w:val="0D0D0D" w:themeColor="text1" w:themeTint="F2"/>
                                <w:sz w:val="16"/>
                                <w:szCs w:val="16"/>
                                <w:lang w:val="en-US" w:eastAsia="de-DE"/>
                              </w:rPr>
                            </w:pPr>
                            <w:r w:rsidRPr="00D738CA">
                              <w:rPr>
                                <w:rFonts w:ascii="Arial" w:eastAsia="MS Mincho" w:hAnsi="Arial" w:cs="Arial"/>
                                <w:b/>
                                <w:bCs/>
                                <w:color w:val="0D0D0D" w:themeColor="text1" w:themeTint="F2"/>
                                <w:sz w:val="16"/>
                                <w:szCs w:val="16"/>
                                <w:lang w:val="en-US" w:eastAsia="de-DE"/>
                              </w:rPr>
                              <w:t>Sobre Dentsply Sirona</w:t>
                            </w:r>
                          </w:p>
                          <w:p w14:paraId="6ED7D12A" w14:textId="77777777" w:rsidR="002C6920" w:rsidRPr="002C6920" w:rsidRDefault="002C6920" w:rsidP="002C6920">
                            <w:pPr>
                              <w:rPr>
                                <w:rFonts w:ascii="Arial" w:eastAsia="MS Mincho" w:hAnsi="Arial" w:cstheme="minorBidi"/>
                                <w:color w:val="0D0D0D" w:themeColor="text1" w:themeTint="F2"/>
                                <w:sz w:val="16"/>
                                <w:lang w:val="es-ES" w:eastAsia="de-DE"/>
                              </w:rPr>
                            </w:pPr>
                            <w:r w:rsidRPr="002C6920">
                              <w:rPr>
                                <w:rFonts w:ascii="Arial" w:eastAsia="MS Mincho" w:hAnsi="Arial" w:cstheme="minorBidi"/>
                                <w:color w:val="0D0D0D" w:themeColor="text1" w:themeTint="F2"/>
                                <w:sz w:val="16"/>
                                <w:lang w:val="es-ES" w:eastAsia="de-DE"/>
                              </w:rPr>
                              <w:t xml:space="preserve">Dentsply Sirona es el mayor fabricante del mundo de productos dentales y tecnologías para profesionales, con una trayectoria de </w:t>
                            </w:r>
                            <w:r w:rsidRPr="002C6920">
                              <w:rPr>
                                <w:rFonts w:ascii="Arial" w:eastAsia="MS Mincho" w:hAnsi="Arial" w:cs="Arial"/>
                                <w:color w:val="0D0D0D" w:themeColor="text1" w:themeTint="F2"/>
                                <w:sz w:val="16"/>
                                <w:szCs w:val="16"/>
                                <w:lang w:val="es-ES" w:eastAsia="de-DE"/>
                              </w:rPr>
                              <w:t xml:space="preserve">más de un siglo </w:t>
                            </w:r>
                            <w:r w:rsidRPr="002C6920">
                              <w:rPr>
                                <w:rFonts w:ascii="Arial" w:eastAsia="MS Mincho" w:hAnsi="Arial" w:cstheme="minorBidi"/>
                                <w:color w:val="0D0D0D" w:themeColor="text1" w:themeTint="F2"/>
                                <w:sz w:val="16"/>
                                <w:lang w:val="es-ES" w:eastAsia="de-DE"/>
                              </w:rPr>
                              <w:t xml:space="preserve">en innovación y servicio a la industria dental y a los pacientes a nivel mundial. Dentsply Sirona desarrolla, fabrica y comercializa una amplia gama de soluciones que abarcan productos dentales y de salud </w:t>
                            </w:r>
                            <w:proofErr w:type="gramStart"/>
                            <w:r w:rsidRPr="002C6920">
                              <w:rPr>
                                <w:rFonts w:ascii="Arial" w:eastAsia="MS Mincho" w:hAnsi="Arial" w:cstheme="minorBidi"/>
                                <w:color w:val="0D0D0D" w:themeColor="text1" w:themeTint="F2"/>
                                <w:sz w:val="16"/>
                                <w:lang w:val="es-ES" w:eastAsia="de-DE"/>
                              </w:rPr>
                              <w:t>bucodental</w:t>
                            </w:r>
                            <w:proofErr w:type="gramEnd"/>
                            <w:r w:rsidRPr="002C6920">
                              <w:rPr>
                                <w:rFonts w:ascii="Arial" w:eastAsia="MS Mincho" w:hAnsi="Arial" w:cstheme="minorBidi"/>
                                <w:color w:val="0D0D0D" w:themeColor="text1" w:themeTint="F2"/>
                                <w:sz w:val="16"/>
                                <w:lang w:val="es-ES" w:eastAsia="de-DE"/>
                              </w:rPr>
                              <w:t xml:space="preserve"> así como otros productos sanitarios consumibles bajo una sólida cartera de marcas de categoría mundial. </w:t>
                            </w:r>
                          </w:p>
                          <w:p w14:paraId="688030E4" w14:textId="77777777" w:rsidR="002C6920" w:rsidRPr="002C6920" w:rsidRDefault="002C6920" w:rsidP="002C6920">
                            <w:pPr>
                              <w:spacing w:after="120"/>
                              <w:rPr>
                                <w:rFonts w:ascii="Arial" w:eastAsia="MS Mincho" w:hAnsi="Arial" w:cstheme="minorBidi"/>
                                <w:color w:val="0D0D0D" w:themeColor="text1" w:themeTint="F2"/>
                                <w:sz w:val="16"/>
                                <w:lang w:val="es-ES" w:eastAsia="de-DE"/>
                              </w:rPr>
                            </w:pPr>
                            <w:r w:rsidRPr="002C6920">
                              <w:rPr>
                                <w:rFonts w:ascii="Arial" w:eastAsia="MS Mincho" w:hAnsi="Arial" w:cstheme="minorBidi"/>
                                <w:color w:val="0D0D0D" w:themeColor="text1" w:themeTint="F2"/>
                                <w:sz w:val="16"/>
                                <w:lang w:val="es-ES" w:eastAsia="de-DE"/>
                              </w:rPr>
                              <w:t>Los productos de Dentsply Sirona ofrecen soluciones innovadoras, efectivas y de alta calidad para impulsar el cuidado del paciente y practicar una odontología de mejor calidad y más segura. La sede social de Dentsply Sirona está ubicada en Charlotte, North Carolina. Las acciones de la empresa cotizan en el NASDAQ de Estados Unidos con el símbolo XRAY.</w:t>
                            </w:r>
                          </w:p>
                          <w:p w14:paraId="18E085C1" w14:textId="77777777" w:rsidR="002C6920" w:rsidRPr="002C6920" w:rsidRDefault="002C6920" w:rsidP="002C6920">
                            <w:pPr>
                              <w:rPr>
                                <w:rFonts w:ascii="Arial" w:eastAsia="MS Mincho" w:hAnsi="Arial" w:cstheme="minorBidi"/>
                                <w:color w:val="0D0D0D" w:themeColor="text1" w:themeTint="F2"/>
                                <w:sz w:val="16"/>
                                <w:lang w:val="es-ES" w:eastAsia="de-DE"/>
                              </w:rPr>
                            </w:pPr>
                            <w:r w:rsidRPr="002C6920">
                              <w:rPr>
                                <w:rFonts w:ascii="Arial" w:eastAsia="MS Mincho" w:hAnsi="Arial" w:cstheme="minorBidi"/>
                                <w:color w:val="0D0D0D" w:themeColor="text1" w:themeTint="F2"/>
                                <w:sz w:val="16"/>
                                <w:lang w:val="es-ES" w:eastAsia="de-DE"/>
                              </w:rPr>
                              <w:t xml:space="preserve">Visite </w:t>
                            </w:r>
                            <w:r w:rsidR="00CA6631">
                              <w:fldChar w:fldCharType="begin"/>
                            </w:r>
                            <w:bookmarkStart w:id="0" w:name="_GoBack"/>
                            <w:r w:rsidR="00CA6631" w:rsidRPr="00CA6631">
                              <w:rPr>
                                <w:lang w:val="en-US"/>
                              </w:rPr>
                              <w:instrText xml:space="preserve"> HYPERLINK "http://www.dentsplysirona.com/" </w:instrText>
                            </w:r>
                            <w:bookmarkEnd w:id="0"/>
                            <w:r w:rsidR="00CA6631">
                              <w:fldChar w:fldCharType="separate"/>
                            </w:r>
                            <w:r w:rsidRPr="002C6920">
                              <w:rPr>
                                <w:rFonts w:ascii="Arial" w:eastAsiaTheme="minorHAnsi" w:hAnsi="Arial" w:cs="Arial"/>
                                <w:color w:val="0000FF"/>
                                <w:sz w:val="16"/>
                                <w:szCs w:val="16"/>
                                <w:u w:val="single"/>
                                <w:lang w:val="es-ES" w:eastAsia="en-US"/>
                              </w:rPr>
                              <w:t>www.dentsplysirona.com</w:t>
                            </w:r>
                            <w:r w:rsidR="00CA6631">
                              <w:rPr>
                                <w:rFonts w:ascii="Arial" w:eastAsiaTheme="minorHAnsi" w:hAnsi="Arial" w:cs="Arial"/>
                                <w:color w:val="0000FF"/>
                                <w:sz w:val="16"/>
                                <w:szCs w:val="16"/>
                                <w:u w:val="single"/>
                                <w:lang w:val="es-ES" w:eastAsia="en-US"/>
                              </w:rPr>
                              <w:fldChar w:fldCharType="end"/>
                            </w:r>
                            <w:r w:rsidRPr="002C6920">
                              <w:rPr>
                                <w:rFonts w:ascii="Arial" w:eastAsia="MS Mincho" w:hAnsi="Arial" w:cstheme="minorBidi"/>
                                <w:color w:val="0D0D0D" w:themeColor="text1" w:themeTint="F2"/>
                                <w:sz w:val="16"/>
                                <w:lang w:val="es-ES" w:eastAsia="de-DE"/>
                              </w:rPr>
                              <w:t xml:space="preserve"> para obtener información sobre Dentsply Sirona y sus productos.</w:t>
                            </w:r>
                          </w:p>
                          <w:p w14:paraId="7877F84E" w14:textId="77777777" w:rsidR="002C6920" w:rsidRPr="002C6920" w:rsidRDefault="002C6920" w:rsidP="002C6920">
                            <w:pPr>
                              <w:spacing w:after="120" w:line="260" w:lineRule="atLeast"/>
                              <w:rPr>
                                <w:rFonts w:ascii="Arial" w:eastAsia="MS Mincho" w:hAnsi="Arial" w:cstheme="minorBidi"/>
                                <w:color w:val="0D0D0D" w:themeColor="text1" w:themeTint="F2"/>
                                <w:sz w:val="16"/>
                                <w:lang w:val="es-ES" w:eastAsia="de-DE"/>
                              </w:rPr>
                            </w:pPr>
                          </w:p>
                          <w:p w14:paraId="4C908293" w14:textId="0E44F28D" w:rsidR="002D5F76" w:rsidRPr="00415042" w:rsidRDefault="002D5F76" w:rsidP="001638A0">
                            <w:pPr>
                              <w:rPr>
                                <w:lang w:val="es-ES"/>
                              </w:rPr>
                            </w:pP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3FF2C8" id="_x0000_t202" coordsize="21600,21600" o:spt="202" path="m,l,21600r21600,l21600,xe">
                <v:stroke joinstyle="miter"/>
                <v:path gradientshapeok="t" o:connecttype="rect"/>
              </v:shapetype>
              <v:shape id="Textfeld 4" o:spid="_x0000_s1026" type="#_x0000_t202" style="position:absolute;margin-left:335.3pt;margin-top:-.2pt;width:142.05pt;height:636.6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" filled="f" stroked="f">
                <v:textbox inset="2mm,0,0,0">
                  <w:txbxContent>
                    <w:p w14:paraId="25A1A467" w14:textId="77777777" w:rsidR="002C6920" w:rsidRPr="00415042" w:rsidRDefault="002C6920" w:rsidP="002C6920">
                      <w:pPr>
                        <w:pStyle w:val="DSHeaderPressFact"/>
                        <w:rPr>
                          <w:lang w:val="pt-BR"/>
                        </w:rPr>
                      </w:pPr>
                      <w:r w:rsidRPr="00415042">
                        <w:rPr>
                          <w:lang w:val="pt-BR"/>
                        </w:rPr>
                        <w:t>Contacto de prensa</w:t>
                      </w:r>
                    </w:p>
                    <w:p w14:paraId="7B05DE8A" w14:textId="77777777" w:rsidR="002D5F76" w:rsidRPr="00415042" w:rsidRDefault="002D5F76" w:rsidP="001B01B9">
                      <w:pPr>
                        <w:pStyle w:val="DSStandardSidebox"/>
                        <w:rPr>
                          <w:lang w:val="pt-BR"/>
                        </w:rPr>
                      </w:pPr>
                      <w:r w:rsidRPr="00415042">
                        <w:rPr>
                          <w:lang w:val="pt-BR"/>
                        </w:rPr>
                        <w:t>Dr. Tanja Lauinger</w:t>
                      </w:r>
                    </w:p>
                    <w:p w14:paraId="73268CF0" w14:textId="795B2284" w:rsidR="002D5F76" w:rsidRPr="00415042" w:rsidRDefault="002D5F76" w:rsidP="00131F84">
                      <w:pPr>
                        <w:pStyle w:val="DSStandardSidebox"/>
                        <w:rPr>
                          <w:lang w:val="pt-BR"/>
                        </w:rPr>
                      </w:pPr>
                      <w:r w:rsidRPr="00415042">
                        <w:rPr>
                          <w:lang w:val="pt-BR"/>
                        </w:rPr>
                        <w:t>Senior Corporate PR-Manager</w:t>
                      </w:r>
                    </w:p>
                    <w:p w14:paraId="28F9D6EA" w14:textId="77777777" w:rsidR="002D5F76" w:rsidRPr="00D738CA" w:rsidRDefault="002D5F76" w:rsidP="009807BA">
                      <w:pPr>
                        <w:pStyle w:val="DSStandardSidebox"/>
                        <w:rPr>
                          <w:lang w:val="en-US"/>
                        </w:rPr>
                      </w:pPr>
                      <w:r w:rsidRPr="00D738CA">
                        <w:rPr>
                          <w:lang w:val="en-US"/>
                        </w:rPr>
                        <w:t>Sirona Straße 1</w:t>
                      </w:r>
                    </w:p>
                    <w:p w14:paraId="13B68F13" w14:textId="77777777" w:rsidR="002D5F76" w:rsidRPr="002C6920" w:rsidRDefault="002D5F76" w:rsidP="009807BA">
                      <w:pPr>
                        <w:pStyle w:val="DSStandardSidebox"/>
                      </w:pPr>
                      <w:r w:rsidRPr="002C6920">
                        <w:t>5071 Wals bei Salzburg, Austria</w:t>
                      </w:r>
                    </w:p>
                    <w:p w14:paraId="5D9B8AFE" w14:textId="410E58F8" w:rsidR="002D5F76" w:rsidRPr="002C6920" w:rsidRDefault="002D5F76" w:rsidP="009807BA">
                      <w:pPr>
                        <w:pStyle w:val="DSStandardSidebox"/>
                      </w:pPr>
                      <w:r w:rsidRPr="002C6920">
                        <w:t>T +43 (0) 662 2450-629</w:t>
                      </w:r>
                    </w:p>
                    <w:p w14:paraId="333009DE" w14:textId="5E77E860" w:rsidR="002D5F76" w:rsidRPr="002C6920" w:rsidRDefault="002D5F76" w:rsidP="009807BA">
                      <w:pPr>
                        <w:pStyle w:val="DSStandardSidebox"/>
                      </w:pPr>
                      <w:r w:rsidRPr="002C6920">
                        <w:t>F +43 (0) 662 2450-540</w:t>
                      </w:r>
                    </w:p>
                    <w:p w14:paraId="6151E5E4" w14:textId="77777777" w:rsidR="002D5F76" w:rsidRPr="002C6920" w:rsidRDefault="002D5F76" w:rsidP="001B01B9">
                      <w:pPr>
                        <w:pStyle w:val="SidebarLink"/>
                      </w:pPr>
                      <w:r w:rsidRPr="002C6920">
                        <w:t>tanja.lauinger@dentsplysirona.com</w:t>
                      </w:r>
                    </w:p>
                    <w:p w14:paraId="1DED3705" w14:textId="77777777" w:rsidR="002D5F76" w:rsidRPr="002C6920" w:rsidRDefault="002D5F76" w:rsidP="001B01B9">
                      <w:pPr>
                        <w:pStyle w:val="DSStandardSidebox"/>
                      </w:pPr>
                    </w:p>
                    <w:p w14:paraId="30647077" w14:textId="77777777" w:rsidR="002D5F76" w:rsidRPr="002C6920" w:rsidRDefault="002D5F76" w:rsidP="001B01B9">
                      <w:pPr>
                        <w:pStyle w:val="DSStandardSidebox"/>
                      </w:pPr>
                    </w:p>
                    <w:p w14:paraId="183B612C" w14:textId="77777777" w:rsidR="002D5F76" w:rsidRPr="002C6920" w:rsidRDefault="002D5F76" w:rsidP="009807BA">
                      <w:pPr>
                        <w:pStyle w:val="DSStandardSidebox"/>
                      </w:pPr>
                      <w:r w:rsidRPr="002C6920">
                        <w:t>Marion Par-Weixlberger</w:t>
                      </w:r>
                    </w:p>
                    <w:p w14:paraId="390B8397" w14:textId="14666F96" w:rsidR="002D5F76" w:rsidRPr="00415042" w:rsidRDefault="00AD131B" w:rsidP="001B01B9">
                      <w:pPr>
                        <w:pStyle w:val="DSStandardSidebox"/>
                        <w:rPr>
                          <w:lang w:val="en-US"/>
                        </w:rPr>
                      </w:pPr>
                      <w:r w:rsidRPr="0041776E">
                        <w:rPr>
                          <w:lang w:val="en-US"/>
                        </w:rPr>
                        <w:t xml:space="preserve">Vice President </w:t>
                      </w:r>
                      <w:r w:rsidR="002D5F76" w:rsidRPr="00415042">
                        <w:rPr>
                          <w:lang w:val="en-US"/>
                        </w:rPr>
                        <w:t>Corporate Communications and Public Relations</w:t>
                      </w:r>
                    </w:p>
                    <w:p w14:paraId="09C410F3" w14:textId="77777777" w:rsidR="002D5F76" w:rsidRPr="002C6920" w:rsidRDefault="002D5F76" w:rsidP="001B01B9">
                      <w:pPr>
                        <w:pStyle w:val="DSStandardSidebox"/>
                      </w:pPr>
                      <w:r w:rsidRPr="002C6920">
                        <w:t>Sirona Straße 1</w:t>
                      </w:r>
                    </w:p>
                    <w:p w14:paraId="41CAECA1" w14:textId="77777777" w:rsidR="002D5F76" w:rsidRPr="002C6920" w:rsidRDefault="002D5F76" w:rsidP="001B01B9">
                      <w:pPr>
                        <w:pStyle w:val="DSStandardSidebox"/>
                      </w:pPr>
                      <w:r w:rsidRPr="002C6920">
                        <w:t>5071 Wals bei Salzburg, Austria</w:t>
                      </w:r>
                    </w:p>
                    <w:p w14:paraId="20E4B8BA" w14:textId="77777777" w:rsidR="002D5F76" w:rsidRPr="002C6920" w:rsidRDefault="002D5F76" w:rsidP="001B01B9">
                      <w:pPr>
                        <w:pStyle w:val="DSStandardSidebox"/>
                      </w:pPr>
                      <w:r w:rsidRPr="002C6920">
                        <w:t>T +43 (0) 662 2450-588</w:t>
                      </w:r>
                    </w:p>
                    <w:p w14:paraId="018F820E" w14:textId="77777777" w:rsidR="002D5F76" w:rsidRPr="002C6920" w:rsidRDefault="002D5F76" w:rsidP="001B01B9">
                      <w:pPr>
                        <w:pStyle w:val="DSStandardSidebox"/>
                      </w:pPr>
                      <w:r w:rsidRPr="002C6920">
                        <w:t>F +43 (0) 662 2450-540</w:t>
                      </w:r>
                    </w:p>
                    <w:p w14:paraId="2DE20FED" w14:textId="68871A58" w:rsidR="002D5F76" w:rsidRPr="002C6920" w:rsidRDefault="002D5F76" w:rsidP="001638A0">
                      <w:pPr>
                        <w:pStyle w:val="SidebarLink"/>
                      </w:pPr>
                      <w:r w:rsidRPr="002C6920">
                        <w:t>marion.par-weixlberger@dentsplysirona.com</w:t>
                      </w:r>
                    </w:p>
                    <w:p w14:paraId="5489BA15" w14:textId="77777777" w:rsidR="002D5F76" w:rsidRPr="002C6920" w:rsidRDefault="002D5F76" w:rsidP="001638A0">
                      <w:pPr>
                        <w:pStyle w:val="DSStandard"/>
                        <w:rPr>
                          <w:sz w:val="16"/>
                          <w:lang w:val="de-AT"/>
                        </w:rPr>
                      </w:pPr>
                    </w:p>
                    <w:p w14:paraId="42B4A04E" w14:textId="77777777" w:rsidR="002D5F76" w:rsidRPr="002C6920" w:rsidRDefault="002D5F76" w:rsidP="001638A0">
                      <w:pPr>
                        <w:pStyle w:val="DSStandardSidebox"/>
                        <w:rPr>
                          <w:lang w:val="de-AT"/>
                        </w:rPr>
                      </w:pPr>
                    </w:p>
                    <w:p w14:paraId="2676A0A9" w14:textId="77777777" w:rsidR="002D5F76" w:rsidRPr="002C6920" w:rsidRDefault="002D5F76" w:rsidP="004D13F9">
                      <w:pPr>
                        <w:pStyle w:val="DSStandardSidebox"/>
                        <w:rPr>
                          <w:lang w:val="de-AT"/>
                        </w:rPr>
                      </w:pPr>
                    </w:p>
                    <w:p w14:paraId="2FFE4272" w14:textId="77777777" w:rsidR="002D5F76" w:rsidRPr="002C6920" w:rsidRDefault="002D5F76" w:rsidP="00011AF0">
                      <w:pPr>
                        <w:pStyle w:val="DSStandardSidebox"/>
                        <w:rPr>
                          <w:lang w:val="de-AT"/>
                        </w:rPr>
                      </w:pPr>
                    </w:p>
                    <w:p w14:paraId="4847DB17" w14:textId="77777777" w:rsidR="002D5F76" w:rsidRPr="002C6920" w:rsidRDefault="002D5F76" w:rsidP="00011AF0">
                      <w:pPr>
                        <w:pStyle w:val="DSStandardSidebox"/>
                        <w:rPr>
                          <w:lang w:val="de-AT"/>
                        </w:rPr>
                      </w:pPr>
                    </w:p>
                    <w:p w14:paraId="07ACECBB" w14:textId="77777777" w:rsidR="002D5F76" w:rsidRPr="002C6920" w:rsidRDefault="002D5F76" w:rsidP="00011AF0">
                      <w:pPr>
                        <w:pStyle w:val="DSStandardSidebox"/>
                        <w:rPr>
                          <w:lang w:val="de-AT"/>
                        </w:rPr>
                      </w:pPr>
                    </w:p>
                    <w:p w14:paraId="10028094" w14:textId="77777777" w:rsidR="002D5F76" w:rsidRPr="002C6920" w:rsidRDefault="002D5F76" w:rsidP="00011AF0">
                      <w:pPr>
                        <w:pStyle w:val="DSStandardSidebox"/>
                        <w:rPr>
                          <w:lang w:val="de-AT"/>
                        </w:rPr>
                      </w:pPr>
                    </w:p>
                    <w:p w14:paraId="4B0B5B8C" w14:textId="77777777" w:rsidR="002D5F76" w:rsidRPr="002C6920" w:rsidRDefault="002D5F76" w:rsidP="00011AF0">
                      <w:pPr>
                        <w:pStyle w:val="DSStandardSidebox"/>
                        <w:rPr>
                          <w:lang w:val="de-AT"/>
                        </w:rPr>
                      </w:pPr>
                    </w:p>
                    <w:p w14:paraId="0DC3E307" w14:textId="77777777" w:rsidR="002D5F76" w:rsidRPr="002C6920" w:rsidRDefault="002D5F76" w:rsidP="00011AF0">
                      <w:pPr>
                        <w:pStyle w:val="DSStandardSidebox"/>
                        <w:rPr>
                          <w:lang w:val="de-AT"/>
                        </w:rPr>
                      </w:pPr>
                    </w:p>
                    <w:p w14:paraId="2EE93CDD" w14:textId="77777777" w:rsidR="002D5F76" w:rsidRPr="002C6920" w:rsidRDefault="002D5F76" w:rsidP="00011AF0">
                      <w:pPr>
                        <w:pStyle w:val="DSStandardSidebox"/>
                        <w:rPr>
                          <w:lang w:val="de-AT"/>
                        </w:rPr>
                      </w:pPr>
                    </w:p>
                    <w:p w14:paraId="2104466D" w14:textId="77777777" w:rsidR="002D5F76" w:rsidRPr="002C6920" w:rsidRDefault="002D5F76" w:rsidP="00011AF0">
                      <w:pPr>
                        <w:pStyle w:val="DSStandardSidebox"/>
                        <w:rPr>
                          <w:lang w:val="de-AT"/>
                        </w:rPr>
                      </w:pPr>
                    </w:p>
                    <w:p w14:paraId="39987733" w14:textId="77777777" w:rsidR="002D5F76" w:rsidRPr="002C6920" w:rsidRDefault="002D5F76" w:rsidP="00011AF0">
                      <w:pPr>
                        <w:pStyle w:val="DSStandardSidebox"/>
                        <w:rPr>
                          <w:b/>
                          <w:lang w:val="de-AT"/>
                        </w:rPr>
                      </w:pPr>
                    </w:p>
                    <w:p w14:paraId="2921B95E" w14:textId="77777777" w:rsidR="002D5F76" w:rsidRPr="002C6920" w:rsidRDefault="002D5F76" w:rsidP="00F7485D">
                      <w:pPr>
                        <w:rPr>
                          <w:rStyle w:val="Fett"/>
                          <w:rFonts w:ascii="Arial" w:hAnsi="Arial" w:cs="Arial"/>
                          <w:bCs w:val="0"/>
                          <w:sz w:val="16"/>
                          <w:szCs w:val="16"/>
                          <w:lang w:val="de-AT"/>
                        </w:rPr>
                      </w:pPr>
                    </w:p>
                    <w:p w14:paraId="1EE5BEDC" w14:textId="77777777" w:rsidR="002C6920" w:rsidRPr="00D738CA" w:rsidRDefault="002C6920" w:rsidP="002C6920">
                      <w:pPr>
                        <w:rPr>
                          <w:rFonts w:ascii="Arial" w:eastAsia="MS Mincho" w:hAnsi="Arial" w:cstheme="minorBidi"/>
                          <w:b/>
                          <w:color w:val="0D0D0D" w:themeColor="text1" w:themeTint="F2"/>
                          <w:sz w:val="16"/>
                          <w:szCs w:val="16"/>
                          <w:lang w:val="en-US" w:eastAsia="de-DE"/>
                        </w:rPr>
                      </w:pPr>
                      <w:r w:rsidRPr="00D738CA">
                        <w:rPr>
                          <w:rFonts w:ascii="Arial" w:eastAsia="MS Mincho" w:hAnsi="Arial" w:cs="Arial"/>
                          <w:b/>
                          <w:bCs/>
                          <w:color w:val="0D0D0D" w:themeColor="text1" w:themeTint="F2"/>
                          <w:sz w:val="16"/>
                          <w:szCs w:val="16"/>
                          <w:lang w:val="en-US" w:eastAsia="de-DE"/>
                        </w:rPr>
                        <w:t>Sobre Dentsply Sirona</w:t>
                      </w:r>
                    </w:p>
                    <w:p w14:paraId="6ED7D12A" w14:textId="77777777" w:rsidR="002C6920" w:rsidRPr="002C6920" w:rsidRDefault="002C6920" w:rsidP="002C6920">
                      <w:pPr>
                        <w:rPr>
                          <w:rFonts w:ascii="Arial" w:eastAsia="MS Mincho" w:hAnsi="Arial" w:cstheme="minorBidi"/>
                          <w:color w:val="0D0D0D" w:themeColor="text1" w:themeTint="F2"/>
                          <w:sz w:val="16"/>
                          <w:lang w:val="es-ES" w:eastAsia="de-DE"/>
                        </w:rPr>
                      </w:pPr>
                      <w:r w:rsidRPr="002C6920">
                        <w:rPr>
                          <w:rFonts w:ascii="Arial" w:eastAsia="MS Mincho" w:hAnsi="Arial" w:cstheme="minorBidi"/>
                          <w:color w:val="0D0D0D" w:themeColor="text1" w:themeTint="F2"/>
                          <w:sz w:val="16"/>
                          <w:lang w:val="es-ES" w:eastAsia="de-DE"/>
                        </w:rPr>
                        <w:t xml:space="preserve">Dentsply Sirona es el mayor fabricante del mundo de productos dentales y tecnologías para profesionales, con una trayectoria de </w:t>
                      </w:r>
                      <w:r w:rsidRPr="002C6920">
                        <w:rPr>
                          <w:rFonts w:ascii="Arial" w:eastAsia="MS Mincho" w:hAnsi="Arial" w:cs="Arial"/>
                          <w:color w:val="0D0D0D" w:themeColor="text1" w:themeTint="F2"/>
                          <w:sz w:val="16"/>
                          <w:szCs w:val="16"/>
                          <w:lang w:val="es-ES" w:eastAsia="de-DE"/>
                        </w:rPr>
                        <w:t xml:space="preserve">más de un siglo </w:t>
                      </w:r>
                      <w:r w:rsidRPr="002C6920">
                        <w:rPr>
                          <w:rFonts w:ascii="Arial" w:eastAsia="MS Mincho" w:hAnsi="Arial" w:cstheme="minorBidi"/>
                          <w:color w:val="0D0D0D" w:themeColor="text1" w:themeTint="F2"/>
                          <w:sz w:val="16"/>
                          <w:lang w:val="es-ES" w:eastAsia="de-DE"/>
                        </w:rPr>
                        <w:t xml:space="preserve">en innovación y servicio a la industria dental y a los pacientes a nivel mundial. Dentsply Sirona desarrolla, fabrica y comercializa una amplia gama de soluciones que abarcan productos dentales y de salud </w:t>
                      </w:r>
                      <w:proofErr w:type="gramStart"/>
                      <w:r w:rsidRPr="002C6920">
                        <w:rPr>
                          <w:rFonts w:ascii="Arial" w:eastAsia="MS Mincho" w:hAnsi="Arial" w:cstheme="minorBidi"/>
                          <w:color w:val="0D0D0D" w:themeColor="text1" w:themeTint="F2"/>
                          <w:sz w:val="16"/>
                          <w:lang w:val="es-ES" w:eastAsia="de-DE"/>
                        </w:rPr>
                        <w:t>bucodental</w:t>
                      </w:r>
                      <w:proofErr w:type="gramEnd"/>
                      <w:r w:rsidRPr="002C6920">
                        <w:rPr>
                          <w:rFonts w:ascii="Arial" w:eastAsia="MS Mincho" w:hAnsi="Arial" w:cstheme="minorBidi"/>
                          <w:color w:val="0D0D0D" w:themeColor="text1" w:themeTint="F2"/>
                          <w:sz w:val="16"/>
                          <w:lang w:val="es-ES" w:eastAsia="de-DE"/>
                        </w:rPr>
                        <w:t xml:space="preserve"> así como otros productos sanitarios consumibles bajo una sólida cartera de marcas de categoría mundial. </w:t>
                      </w:r>
                    </w:p>
                    <w:p w14:paraId="688030E4" w14:textId="77777777" w:rsidR="002C6920" w:rsidRPr="002C6920" w:rsidRDefault="002C6920" w:rsidP="002C6920">
                      <w:pPr>
                        <w:spacing w:after="120"/>
                        <w:rPr>
                          <w:rFonts w:ascii="Arial" w:eastAsia="MS Mincho" w:hAnsi="Arial" w:cstheme="minorBidi"/>
                          <w:color w:val="0D0D0D" w:themeColor="text1" w:themeTint="F2"/>
                          <w:sz w:val="16"/>
                          <w:lang w:val="es-ES" w:eastAsia="de-DE"/>
                        </w:rPr>
                      </w:pPr>
                      <w:r w:rsidRPr="002C6920">
                        <w:rPr>
                          <w:rFonts w:ascii="Arial" w:eastAsia="MS Mincho" w:hAnsi="Arial" w:cstheme="minorBidi"/>
                          <w:color w:val="0D0D0D" w:themeColor="text1" w:themeTint="F2"/>
                          <w:sz w:val="16"/>
                          <w:lang w:val="es-ES" w:eastAsia="de-DE"/>
                        </w:rPr>
                        <w:t>Los productos de Dentsply Sirona ofrecen soluciones innovadoras, efectivas y de alta calidad para impulsar el cuidado del paciente y practicar una odontología de mejor calidad y más segura. La sede social de Dentsply Sirona está ubicada en Charlotte, North Carolina. Las acciones de la empresa cotizan en el NASDAQ de Estados Unidos con el símbolo XRAY.</w:t>
                      </w:r>
                    </w:p>
                    <w:p w14:paraId="18E085C1" w14:textId="77777777" w:rsidR="002C6920" w:rsidRPr="002C6920" w:rsidRDefault="002C6920" w:rsidP="002C6920">
                      <w:pPr>
                        <w:rPr>
                          <w:rFonts w:ascii="Arial" w:eastAsia="MS Mincho" w:hAnsi="Arial" w:cstheme="minorBidi"/>
                          <w:color w:val="0D0D0D" w:themeColor="text1" w:themeTint="F2"/>
                          <w:sz w:val="16"/>
                          <w:lang w:val="es-ES" w:eastAsia="de-DE"/>
                        </w:rPr>
                      </w:pPr>
                      <w:r w:rsidRPr="002C6920">
                        <w:rPr>
                          <w:rFonts w:ascii="Arial" w:eastAsia="MS Mincho" w:hAnsi="Arial" w:cstheme="minorBidi"/>
                          <w:color w:val="0D0D0D" w:themeColor="text1" w:themeTint="F2"/>
                          <w:sz w:val="16"/>
                          <w:lang w:val="es-ES" w:eastAsia="de-DE"/>
                        </w:rPr>
                        <w:t xml:space="preserve">Visite </w:t>
                      </w:r>
                      <w:r w:rsidR="00CA6631">
                        <w:fldChar w:fldCharType="begin"/>
                      </w:r>
                      <w:bookmarkStart w:id="1" w:name="_GoBack"/>
                      <w:r w:rsidR="00CA6631" w:rsidRPr="00CA6631">
                        <w:rPr>
                          <w:lang w:val="en-US"/>
                        </w:rPr>
                        <w:instrText xml:space="preserve"> HYPERLINK "http://www.dentsplysirona.com/" </w:instrText>
                      </w:r>
                      <w:bookmarkEnd w:id="1"/>
                      <w:r w:rsidR="00CA6631">
                        <w:fldChar w:fldCharType="separate"/>
                      </w:r>
                      <w:r w:rsidRPr="002C6920">
                        <w:rPr>
                          <w:rFonts w:ascii="Arial" w:eastAsiaTheme="minorHAnsi" w:hAnsi="Arial" w:cs="Arial"/>
                          <w:color w:val="0000FF"/>
                          <w:sz w:val="16"/>
                          <w:szCs w:val="16"/>
                          <w:u w:val="single"/>
                          <w:lang w:val="es-ES" w:eastAsia="en-US"/>
                        </w:rPr>
                        <w:t>www.dentsplysirona.com</w:t>
                      </w:r>
                      <w:r w:rsidR="00CA6631">
                        <w:rPr>
                          <w:rFonts w:ascii="Arial" w:eastAsiaTheme="minorHAnsi" w:hAnsi="Arial" w:cs="Arial"/>
                          <w:color w:val="0000FF"/>
                          <w:sz w:val="16"/>
                          <w:szCs w:val="16"/>
                          <w:u w:val="single"/>
                          <w:lang w:val="es-ES" w:eastAsia="en-US"/>
                        </w:rPr>
                        <w:fldChar w:fldCharType="end"/>
                      </w:r>
                      <w:r w:rsidRPr="002C6920">
                        <w:rPr>
                          <w:rFonts w:ascii="Arial" w:eastAsia="MS Mincho" w:hAnsi="Arial" w:cstheme="minorBidi"/>
                          <w:color w:val="0D0D0D" w:themeColor="text1" w:themeTint="F2"/>
                          <w:sz w:val="16"/>
                          <w:lang w:val="es-ES" w:eastAsia="de-DE"/>
                        </w:rPr>
                        <w:t xml:space="preserve"> para obtener información sobre Dentsply Sirona y sus productos.</w:t>
                      </w:r>
                    </w:p>
                    <w:p w14:paraId="7877F84E" w14:textId="77777777" w:rsidR="002C6920" w:rsidRPr="002C6920" w:rsidRDefault="002C6920" w:rsidP="002C6920">
                      <w:pPr>
                        <w:spacing w:after="120" w:line="260" w:lineRule="atLeast"/>
                        <w:rPr>
                          <w:rFonts w:ascii="Arial" w:eastAsia="MS Mincho" w:hAnsi="Arial" w:cstheme="minorBidi"/>
                          <w:color w:val="0D0D0D" w:themeColor="text1" w:themeTint="F2"/>
                          <w:sz w:val="16"/>
                          <w:lang w:val="es-ES" w:eastAsia="de-DE"/>
                        </w:rPr>
                      </w:pPr>
                    </w:p>
                    <w:p w14:paraId="4C908293" w14:textId="0E44F28D" w:rsidR="002D5F76" w:rsidRPr="00415042" w:rsidRDefault="002D5F76" w:rsidP="001638A0">
                      <w:pPr>
                        <w:rPr>
                          <w:lang w:val="es-ES"/>
                        </w:rPr>
                      </w:pPr>
                    </w:p>
                  </w:txbxContent>
                </v:textbox>
              </v:shape>
            </w:pict>
          </mc:Fallback>
        </mc:AlternateContent>
      </w:r>
      <w:r>
        <mc:AlternateContent>
          <mc:Choice Requires="wps">
            <w:drawing>
              <wp:anchor distT="45720" distB="45720" distL="114300" distR="114300" simplePos="0" relativeHeight="251675136" behindDoc="0" locked="0" layoutInCell="1" allowOverlap="1" wp14:anchorId="513FF2CA" wp14:editId="513FF2CB">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14:paraId="70E27C52" w14:textId="77777777" w:rsidR="002D5F76" w:rsidRPr="005D6DA1" w:rsidRDefault="002D5F76" w:rsidP="005D6DA1">
                            <w:pPr>
                              <w:pStyle w:val="DSHeaderPressFact"/>
                            </w:pPr>
                            <w:r>
                              <w:t>Original - Experiencia de usuario</w:t>
                            </w:r>
                          </w:p>
                          <w:p w14:paraId="3BC847FB" w14:textId="77777777" w:rsidR="002D5F76" w:rsidRDefault="002D5F76" w:rsidP="00461142">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13FF2CA" id="Text Box 2" o:spid="_x0000_s1027" type="#_x0000_t202" style="position:absolute;margin-left:56.4pt;margin-top:47.7pt;width:226.75pt;height:77.35pt;z-index:25167513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" stroked="f">
                <v:textbox inset="0,0,0,0">
                  <w:txbxContent>
                    <w:p w14:paraId="70E27C52" w14:textId="77777777" w:rsidR="002D5F76" w:rsidRPr="005D6DA1" w:rsidRDefault="002D5F76" w:rsidP="005D6DA1">
                      <w:pPr>
                        <w:pStyle w:val="DSHeaderPressFact"/>
                      </w:pPr>
                      <w:r>
                        <w:t>Original - Experiencia de usuario</w:t>
                      </w:r>
                    </w:p>
                    <w:p w14:paraId="3BC847FB" w14:textId="77777777" w:rsidR="002D5F76" w:rsidRDefault="002D5F76" w:rsidP="00461142">
                      <w:pPr>
                        <w:pStyle w:val="DSAdressField"/>
                      </w:pPr>
                    </w:p>
                  </w:txbxContent>
                </v:textbox>
                <w10:wrap anchorx="page" anchory="page"/>
              </v:shape>
            </w:pict>
          </mc:Fallback>
        </mc:AlternateContent>
      </w:r>
      <w:r w:rsidRPr="00415042">
        <w:rPr>
          <w:lang w:val="es-ES"/>
        </w:rPr>
        <w:t xml:space="preserve">Resultados de alto valor estético con </w:t>
      </w:r>
      <w:r w:rsidRPr="00415042">
        <w:rPr>
          <w:lang w:val="es-ES"/>
        </w:rPr>
        <w:br/>
        <w:t>CEREC</w:t>
      </w:r>
      <w:r w:rsidRPr="00415042">
        <w:rPr>
          <w:vertAlign w:val="superscript"/>
          <w:lang w:val="es-ES"/>
        </w:rPr>
        <w:t>®</w:t>
      </w:r>
      <w:r w:rsidRPr="00415042">
        <w:rPr>
          <w:lang w:val="es-ES"/>
        </w:rPr>
        <w:t xml:space="preserve"> Primemill </w:t>
      </w:r>
    </w:p>
    <w:p w14:paraId="63E0C3A4" w14:textId="14C2D876" w:rsidR="00383109" w:rsidRPr="00415042" w:rsidRDefault="009067E9" w:rsidP="0020716E">
      <w:pPr>
        <w:spacing w:after="120" w:line="260" w:lineRule="exact"/>
        <w:rPr>
          <w:rFonts w:ascii="Arial" w:hAnsi="Arial" w:cs="Arial"/>
          <w:b/>
          <w:sz w:val="20"/>
          <w:szCs w:val="20"/>
          <w:lang w:val="es-ES" w:eastAsia="ja-JP"/>
        </w:rPr>
      </w:pPr>
      <w:r w:rsidRPr="00415042">
        <w:rPr>
          <w:rFonts w:ascii="Arial" w:hAnsi="Arial" w:cs="Arial"/>
          <w:b/>
          <w:sz w:val="20"/>
          <w:szCs w:val="20"/>
          <w:lang w:val="es-ES"/>
        </w:rPr>
        <w:t xml:space="preserve">CEREC </w:t>
      </w:r>
      <w:proofErr w:type="spellStart"/>
      <w:r w:rsidRPr="00415042">
        <w:rPr>
          <w:rFonts w:ascii="Arial" w:hAnsi="Arial" w:cs="Arial"/>
          <w:b/>
          <w:sz w:val="20"/>
          <w:szCs w:val="20"/>
          <w:lang w:val="es-ES"/>
        </w:rPr>
        <w:t>Primemill</w:t>
      </w:r>
      <w:proofErr w:type="spellEnd"/>
      <w:r w:rsidRPr="00415042">
        <w:rPr>
          <w:rFonts w:ascii="Arial" w:hAnsi="Arial" w:cs="Arial"/>
          <w:b/>
          <w:sz w:val="20"/>
          <w:szCs w:val="20"/>
          <w:lang w:val="es-ES"/>
        </w:rPr>
        <w:t xml:space="preserve">, la </w:t>
      </w:r>
      <w:r w:rsidR="00A82B0C">
        <w:rPr>
          <w:rFonts w:ascii="Arial" w:hAnsi="Arial" w:cs="Arial"/>
          <w:b/>
          <w:sz w:val="20"/>
          <w:szCs w:val="20"/>
          <w:lang w:val="es-ES"/>
        </w:rPr>
        <w:t>fresadora número uno</w:t>
      </w:r>
      <w:r w:rsidRPr="00415042">
        <w:rPr>
          <w:rFonts w:ascii="Arial" w:hAnsi="Arial" w:cs="Arial"/>
          <w:b/>
          <w:sz w:val="20"/>
          <w:szCs w:val="20"/>
          <w:lang w:val="es-ES"/>
        </w:rPr>
        <w:t xml:space="preserve"> de Dentsply Sirona, marca un hito en el mundo de las restauraciones dentales </w:t>
      </w:r>
      <w:r w:rsidRPr="00415042">
        <w:rPr>
          <w:rFonts w:ascii="Arial" w:hAnsi="Arial" w:cs="Arial"/>
          <w:b/>
          <w:bCs/>
          <w:i/>
          <w:iCs/>
          <w:sz w:val="20"/>
          <w:szCs w:val="20"/>
          <w:lang w:val="es-ES"/>
        </w:rPr>
        <w:t>in situ</w:t>
      </w:r>
      <w:r w:rsidRPr="00415042">
        <w:rPr>
          <w:rFonts w:ascii="Arial" w:hAnsi="Arial" w:cs="Arial"/>
          <w:b/>
          <w:sz w:val="20"/>
          <w:szCs w:val="20"/>
          <w:lang w:val="es-ES"/>
        </w:rPr>
        <w:t>. Gracias a la tecnología más avanzada, ahora es posible fabricar una amplia gama de restauraciones con mayor rapidez, empleando gran cantidad de materiales y obteniendo unos resultados altamente precisos y fácil</w:t>
      </w:r>
      <w:r w:rsidR="00A82B0C">
        <w:rPr>
          <w:rFonts w:ascii="Arial" w:hAnsi="Arial" w:cs="Arial"/>
          <w:b/>
          <w:sz w:val="20"/>
          <w:szCs w:val="20"/>
          <w:lang w:val="es-ES"/>
        </w:rPr>
        <w:t>es</w:t>
      </w:r>
      <w:r w:rsidRPr="00415042">
        <w:rPr>
          <w:rFonts w:ascii="Arial" w:hAnsi="Arial" w:cs="Arial"/>
          <w:b/>
          <w:sz w:val="20"/>
          <w:szCs w:val="20"/>
          <w:lang w:val="es-ES"/>
        </w:rPr>
        <w:t xml:space="preserve"> de conseguir. Josef Kunkela, DMD, PhD, fundador de la </w:t>
      </w:r>
      <w:proofErr w:type="spellStart"/>
      <w:r w:rsidRPr="00415042">
        <w:rPr>
          <w:rFonts w:ascii="Arial" w:hAnsi="Arial" w:cs="Arial"/>
          <w:b/>
          <w:sz w:val="20"/>
          <w:szCs w:val="20"/>
          <w:lang w:val="es-ES"/>
        </w:rPr>
        <w:t>Kunkela</w:t>
      </w:r>
      <w:proofErr w:type="spellEnd"/>
      <w:r w:rsidRPr="00415042">
        <w:rPr>
          <w:rFonts w:ascii="Arial" w:hAnsi="Arial" w:cs="Arial"/>
          <w:b/>
          <w:sz w:val="20"/>
          <w:szCs w:val="20"/>
          <w:lang w:val="es-ES"/>
        </w:rPr>
        <w:t xml:space="preserve"> </w:t>
      </w:r>
      <w:proofErr w:type="spellStart"/>
      <w:r w:rsidRPr="00415042">
        <w:rPr>
          <w:rFonts w:ascii="Arial" w:hAnsi="Arial" w:cs="Arial"/>
          <w:b/>
          <w:sz w:val="20"/>
          <w:szCs w:val="20"/>
          <w:lang w:val="es-ES"/>
        </w:rPr>
        <w:t>Academy</w:t>
      </w:r>
      <w:proofErr w:type="spellEnd"/>
      <w:r w:rsidRPr="00415042">
        <w:rPr>
          <w:rFonts w:ascii="Arial" w:hAnsi="Arial" w:cs="Arial"/>
          <w:b/>
          <w:sz w:val="20"/>
          <w:szCs w:val="20"/>
          <w:lang w:val="es-ES"/>
        </w:rPr>
        <w:t xml:space="preserve"> en la República Checa, es un dentista célebre e innovador que ofrece restauraciones en su consulta desde hace 13 años. </w:t>
      </w:r>
      <w:r w:rsidRPr="00415042">
        <w:rPr>
          <w:rFonts w:ascii="Arial" w:eastAsia="MS Mincho" w:hAnsi="Arial" w:cs="Arial"/>
          <w:b/>
          <w:color w:val="0D0D0D" w:themeColor="text1" w:themeTint="F2"/>
          <w:sz w:val="20"/>
          <w:szCs w:val="20"/>
          <w:lang w:val="es-ES"/>
        </w:rPr>
        <w:t xml:space="preserve">Como evaluador para Dentsply Sirona, tuvo la oportunidad de valorar en detalle </w:t>
      </w:r>
      <w:proofErr w:type="spellStart"/>
      <w:r w:rsidR="00A82B0C">
        <w:rPr>
          <w:rFonts w:ascii="Arial" w:eastAsia="MS Mincho" w:hAnsi="Arial" w:cs="Arial"/>
          <w:b/>
          <w:color w:val="0D0D0D" w:themeColor="text1" w:themeTint="F2"/>
          <w:sz w:val="20"/>
          <w:szCs w:val="20"/>
          <w:lang w:val="es-ES"/>
        </w:rPr>
        <w:t>Primemill</w:t>
      </w:r>
      <w:proofErr w:type="spellEnd"/>
      <w:r w:rsidRPr="00415042">
        <w:rPr>
          <w:rFonts w:ascii="Arial" w:eastAsia="MS Mincho" w:hAnsi="Arial" w:cs="Arial"/>
          <w:b/>
          <w:color w:val="0D0D0D" w:themeColor="text1" w:themeTint="F2"/>
          <w:sz w:val="20"/>
          <w:szCs w:val="20"/>
          <w:lang w:val="es-ES"/>
        </w:rPr>
        <w:t xml:space="preserve">. </w:t>
      </w:r>
      <w:r w:rsidRPr="00415042">
        <w:rPr>
          <w:rFonts w:ascii="Arial" w:hAnsi="Arial" w:cs="Arial"/>
          <w:b/>
          <w:sz w:val="20"/>
          <w:szCs w:val="20"/>
          <w:lang w:val="es-ES"/>
        </w:rPr>
        <w:t xml:space="preserve">A </w:t>
      </w:r>
      <w:proofErr w:type="gramStart"/>
      <w:r w:rsidRPr="00415042">
        <w:rPr>
          <w:rFonts w:ascii="Arial" w:hAnsi="Arial" w:cs="Arial"/>
          <w:b/>
          <w:sz w:val="20"/>
          <w:szCs w:val="20"/>
          <w:lang w:val="es-ES"/>
        </w:rPr>
        <w:t>continuación</w:t>
      </w:r>
      <w:proofErr w:type="gramEnd"/>
      <w:r w:rsidRPr="00415042">
        <w:rPr>
          <w:rFonts w:ascii="Arial" w:hAnsi="Arial" w:cs="Arial"/>
          <w:b/>
          <w:sz w:val="20"/>
          <w:szCs w:val="20"/>
          <w:lang w:val="es-ES"/>
        </w:rPr>
        <w:t xml:space="preserve"> se describen sus primeras experiencias con CEREC </w:t>
      </w:r>
      <w:proofErr w:type="spellStart"/>
      <w:r w:rsidRPr="00415042">
        <w:rPr>
          <w:rFonts w:ascii="Arial" w:hAnsi="Arial" w:cs="Arial"/>
          <w:b/>
          <w:sz w:val="20"/>
          <w:szCs w:val="20"/>
          <w:lang w:val="es-ES"/>
        </w:rPr>
        <w:t>Primemill</w:t>
      </w:r>
      <w:proofErr w:type="spellEnd"/>
      <w:r w:rsidRPr="00415042">
        <w:rPr>
          <w:rFonts w:ascii="Arial" w:hAnsi="Arial" w:cs="Arial"/>
          <w:b/>
          <w:sz w:val="20"/>
          <w:szCs w:val="20"/>
          <w:lang w:val="es-ES"/>
        </w:rPr>
        <w:t xml:space="preserve"> basadas en un caso clínico. </w:t>
      </w:r>
    </w:p>
    <w:p w14:paraId="40BE6310" w14:textId="48313BF9" w:rsidR="009067E9" w:rsidRPr="00415042" w:rsidRDefault="009067E9" w:rsidP="001638A0">
      <w:pPr>
        <w:pStyle w:val="DSStandard"/>
        <w:ind w:right="141"/>
        <w:rPr>
          <w:lang w:val="es-ES" w:eastAsia="ja-JP"/>
        </w:rPr>
      </w:pPr>
      <w:r w:rsidRPr="00415042">
        <w:rPr>
          <w:lang w:val="es-ES"/>
        </w:rPr>
        <w:t xml:space="preserve">Cuando se trata de odontología restauradora digital, deseo poder utilizar </w:t>
      </w:r>
      <w:r w:rsidR="00A82B0C">
        <w:rPr>
          <w:lang w:val="es-ES"/>
        </w:rPr>
        <w:t>todos</w:t>
      </w:r>
      <w:r w:rsidR="00A82B0C" w:rsidRPr="00415042">
        <w:rPr>
          <w:lang w:val="es-ES"/>
        </w:rPr>
        <w:t xml:space="preserve"> </w:t>
      </w:r>
      <w:r w:rsidRPr="00415042">
        <w:rPr>
          <w:lang w:val="es-ES"/>
        </w:rPr>
        <w:t xml:space="preserve">mis </w:t>
      </w:r>
      <w:r w:rsidR="00A82B0C">
        <w:rPr>
          <w:lang w:val="es-ES"/>
        </w:rPr>
        <w:t>conocimientos</w:t>
      </w:r>
      <w:r w:rsidR="00A82B0C" w:rsidRPr="00415042">
        <w:rPr>
          <w:lang w:val="es-ES"/>
        </w:rPr>
        <w:t xml:space="preserve"> </w:t>
      </w:r>
      <w:r w:rsidRPr="00415042">
        <w:rPr>
          <w:lang w:val="es-ES"/>
        </w:rPr>
        <w:t xml:space="preserve">para satisfacer al máximo al paciente, produciendo restauraciones precisas y con alto valor estético. Quiero además mantener el control sobre todo el flujo de trabajo. Esto es exactamente lo que CEREC me ha ofrecido en los últimos 13 años. No se trata solo del paso de toma de impresiones manuales a digitales, hablo de todo el proceso. Con el flujo de trabajo adecuado, puedo trabajar de forma sumamente eficiente. Aquí es donde CEREC </w:t>
      </w:r>
      <w:proofErr w:type="spellStart"/>
      <w:r w:rsidRPr="00415042">
        <w:rPr>
          <w:lang w:val="es-ES"/>
        </w:rPr>
        <w:t>Primemill</w:t>
      </w:r>
      <w:proofErr w:type="spellEnd"/>
      <w:r w:rsidRPr="00415042">
        <w:rPr>
          <w:lang w:val="es-ES"/>
        </w:rPr>
        <w:t xml:space="preserve"> marca la diferencia. Es fácil de manejar, trabaja a una velocidad realmente extraordinaria y produce resultados de gran calidad.</w:t>
      </w:r>
    </w:p>
    <w:p w14:paraId="62EB39A6" w14:textId="23D6A5F6" w:rsidR="009067E9" w:rsidRPr="00415042" w:rsidRDefault="00203290" w:rsidP="001638A0">
      <w:pPr>
        <w:pStyle w:val="DSStandard"/>
        <w:ind w:right="141"/>
        <w:rPr>
          <w:lang w:val="es-ES" w:eastAsia="ja-JP"/>
        </w:rPr>
      </w:pPr>
      <w:r w:rsidRPr="00415042">
        <w:rPr>
          <w:lang w:val="es-ES"/>
        </w:rPr>
        <w:t xml:space="preserve">Como evaluador beta de CEREC </w:t>
      </w:r>
      <w:proofErr w:type="spellStart"/>
      <w:r w:rsidRPr="00415042">
        <w:rPr>
          <w:lang w:val="es-ES"/>
        </w:rPr>
        <w:t>Primemill</w:t>
      </w:r>
      <w:proofErr w:type="spellEnd"/>
      <w:r w:rsidRPr="00415042">
        <w:rPr>
          <w:lang w:val="es-ES"/>
        </w:rPr>
        <w:t xml:space="preserve">, tuve la oportunidad de seguir el proceso de desarrollo. Después de instalar la fresadora en mi consulta, lo primero que observé fue la nueva interfaz táctil. En mi opinión, es una excelente característica para recibir la información sobre los ciclos de fresado y para consultar el instrumento recomendado para cada intervención. </w:t>
      </w:r>
    </w:p>
    <w:p w14:paraId="750F712A" w14:textId="50348454" w:rsidR="009067E9" w:rsidRPr="00415042" w:rsidRDefault="009067E9" w:rsidP="001638A0">
      <w:pPr>
        <w:pStyle w:val="DSStandard"/>
        <w:ind w:right="141"/>
        <w:rPr>
          <w:lang w:val="es-ES" w:eastAsia="ja-JP"/>
        </w:rPr>
      </w:pPr>
      <w:r w:rsidRPr="00415042">
        <w:rPr>
          <w:lang w:val="es-ES"/>
        </w:rPr>
        <w:t xml:space="preserve">El siguiente punto destacado es el funcionamiento silencioso y, sobre todo, rápido de la máquina. En el modo Super </w:t>
      </w:r>
      <w:proofErr w:type="spellStart"/>
      <w:r w:rsidRPr="00415042">
        <w:rPr>
          <w:lang w:val="es-ES"/>
        </w:rPr>
        <w:t>Fast</w:t>
      </w:r>
      <w:proofErr w:type="spellEnd"/>
      <w:r w:rsidRPr="00415042">
        <w:rPr>
          <w:lang w:val="es-ES"/>
        </w:rPr>
        <w:t xml:space="preserve">, CEREC </w:t>
      </w:r>
      <w:proofErr w:type="spellStart"/>
      <w:r w:rsidRPr="00415042">
        <w:rPr>
          <w:lang w:val="es-ES"/>
        </w:rPr>
        <w:t>Primemill</w:t>
      </w:r>
      <w:proofErr w:type="spellEnd"/>
      <w:r w:rsidR="00786BAE">
        <w:rPr>
          <w:lang w:val="es-ES"/>
        </w:rPr>
        <w:t xml:space="preserve"> </w:t>
      </w:r>
      <w:r w:rsidRPr="00415042">
        <w:rPr>
          <w:lang w:val="es-ES"/>
        </w:rPr>
        <w:t>necesita solo unos cinco minutos para fabricar una corona de circonio.</w:t>
      </w:r>
      <w:bookmarkStart w:id="2" w:name="_Hlk29394017"/>
      <w:r w:rsidRPr="00415042">
        <w:rPr>
          <w:lang w:val="es-ES"/>
        </w:rPr>
        <w:t xml:space="preserve"> En </w:t>
      </w:r>
      <w:bookmarkEnd w:id="2"/>
      <w:r w:rsidRPr="00415042">
        <w:rPr>
          <w:lang w:val="es-ES"/>
        </w:rPr>
        <w:t xml:space="preserve">mi consulta, el asistente se encarga del primer escaneo con el nuevo CEREC </w:t>
      </w:r>
      <w:proofErr w:type="spellStart"/>
      <w:r w:rsidRPr="00415042">
        <w:rPr>
          <w:lang w:val="es-ES"/>
        </w:rPr>
        <w:t>Primescan</w:t>
      </w:r>
      <w:proofErr w:type="spellEnd"/>
      <w:r w:rsidRPr="00415042">
        <w:rPr>
          <w:lang w:val="es-ES"/>
        </w:rPr>
        <w:t>. Después de examinar al paciente y tomar la decisión sobre qué terapia proporcionar (qué restauración, en qué tono), el asistente puede prepara</w:t>
      </w:r>
      <w:r w:rsidR="00A82B0C">
        <w:rPr>
          <w:lang w:val="es-ES"/>
        </w:rPr>
        <w:t>r</w:t>
      </w:r>
      <w:r w:rsidRPr="00415042">
        <w:rPr>
          <w:lang w:val="es-ES"/>
        </w:rPr>
        <w:t xml:space="preserve"> la CEREC </w:t>
      </w:r>
      <w:proofErr w:type="spellStart"/>
      <w:r w:rsidRPr="00415042">
        <w:rPr>
          <w:lang w:val="es-ES"/>
        </w:rPr>
        <w:t>Primemill</w:t>
      </w:r>
      <w:proofErr w:type="spellEnd"/>
      <w:r w:rsidRPr="00415042">
        <w:rPr>
          <w:lang w:val="es-ES"/>
        </w:rPr>
        <w:t xml:space="preserve">. Mientras tanto, preparo los dientes a restaurar y realizo la impresión digital con CEREC </w:t>
      </w:r>
      <w:proofErr w:type="spellStart"/>
      <w:r w:rsidRPr="00415042">
        <w:rPr>
          <w:lang w:val="es-ES"/>
        </w:rPr>
        <w:t>Primescan</w:t>
      </w:r>
      <w:proofErr w:type="spellEnd"/>
      <w:r w:rsidRPr="00415042">
        <w:rPr>
          <w:lang w:val="es-ES"/>
        </w:rPr>
        <w:t>. El proceso de fabricación se inicia inmediatamente después de diseñar la restauración, que realiza un técnico dental en mi laboratorio afiliado. Así, puedo concentrarme en mi trabajo con el paciente y en su situación dental. Aparte de eficiente, esto es sumamente importante para mí.</w:t>
      </w:r>
    </w:p>
    <w:p w14:paraId="6C754C9E" w14:textId="237C90E6" w:rsidR="009067E9" w:rsidRPr="00415042" w:rsidRDefault="009067E9" w:rsidP="001638A0">
      <w:pPr>
        <w:pStyle w:val="DSStandard"/>
        <w:ind w:right="141"/>
        <w:rPr>
          <w:lang w:val="es-ES" w:eastAsia="ja-JP"/>
        </w:rPr>
      </w:pPr>
      <w:r w:rsidRPr="00415042">
        <w:rPr>
          <w:lang w:val="es-ES"/>
        </w:rPr>
        <w:t xml:space="preserve">Por supuesto, un flujo de trabajo perfecto requiere también la calidad apropiada. ¿De qué serviría completar el proceso en el menor tiempo posible si la restauración no se ajusta a la perfección o si visualmente no </w:t>
      </w:r>
      <w:r w:rsidRPr="00415042">
        <w:rPr>
          <w:lang w:val="es-ES"/>
        </w:rPr>
        <w:lastRenderedPageBreak/>
        <w:t xml:space="preserve">es atractiva? Aquí es donde CEREC </w:t>
      </w:r>
      <w:proofErr w:type="spellStart"/>
      <w:r w:rsidRPr="00415042">
        <w:rPr>
          <w:lang w:val="es-ES"/>
        </w:rPr>
        <w:t>Primemill</w:t>
      </w:r>
      <w:proofErr w:type="spellEnd"/>
      <w:r w:rsidRPr="00415042">
        <w:rPr>
          <w:lang w:val="es-ES"/>
        </w:rPr>
        <w:t xml:space="preserve"> vuelve a brillar. La superficie de los materiales es extremadamente lisa y los márgenes están definidos claramente. </w:t>
      </w:r>
    </w:p>
    <w:p w14:paraId="057E6165" w14:textId="041D3B2E" w:rsidR="001813C0" w:rsidRPr="00415042" w:rsidRDefault="00D36A02" w:rsidP="001638A0">
      <w:pPr>
        <w:pStyle w:val="DSStandard"/>
        <w:ind w:right="141"/>
        <w:rPr>
          <w:lang w:val="es-ES" w:eastAsia="ja-JP"/>
        </w:rPr>
      </w:pPr>
      <w:r w:rsidRPr="00415042">
        <w:rPr>
          <w:lang w:val="es-ES"/>
        </w:rPr>
        <w:t xml:space="preserve">Desde el punto de vista clínico, los aspectos de CEREC que más me convencen son: el sencillo proceso de escaneo completo, incluyendo el registro de la mordida y control de </w:t>
      </w:r>
      <w:r w:rsidR="00A82B0C">
        <w:rPr>
          <w:lang w:val="es-ES"/>
        </w:rPr>
        <w:t xml:space="preserve">la </w:t>
      </w:r>
      <w:r w:rsidRPr="00415042">
        <w:rPr>
          <w:lang w:val="es-ES"/>
        </w:rPr>
        <w:t xml:space="preserve">preparación. Asimismo, el escaneo inicial también presenta ventajas: un catálogo de sonrisas naturales, reciclaje de sonrisa del paciente, copia cruzada de la sonrisa, máscara gingival sobre </w:t>
      </w:r>
      <w:r w:rsidR="00A82B0C">
        <w:rPr>
          <w:lang w:val="es-ES"/>
        </w:rPr>
        <w:t xml:space="preserve">el </w:t>
      </w:r>
      <w:r w:rsidRPr="00415042">
        <w:rPr>
          <w:lang w:val="es-ES"/>
        </w:rPr>
        <w:t>modelo de propuesta de</w:t>
      </w:r>
      <w:r w:rsidR="00A82B0C">
        <w:rPr>
          <w:lang w:val="es-ES"/>
        </w:rPr>
        <w:t>l</w:t>
      </w:r>
      <w:r w:rsidRPr="00415042">
        <w:rPr>
          <w:lang w:val="es-ES"/>
        </w:rPr>
        <w:t xml:space="preserve"> diseño e índice para restauraciones directas. Si se va a fabricar una restauración directa de un borde o esquina incisal y se desea usar una técnica de capas, es recomendable haber escaneado la situación inicial al principio y </w:t>
      </w:r>
      <w:bookmarkStart w:id="3" w:name="_Hlk29509309"/>
      <w:r w:rsidRPr="00415042">
        <w:rPr>
          <w:lang w:val="es-ES"/>
        </w:rPr>
        <w:t xml:space="preserve">haber preparado un </w:t>
      </w:r>
      <w:r w:rsidR="00A82B0C">
        <w:rPr>
          <w:lang w:val="es-ES"/>
        </w:rPr>
        <w:t>modelo</w:t>
      </w:r>
      <w:r w:rsidR="00A82B0C" w:rsidRPr="00415042">
        <w:rPr>
          <w:lang w:val="es-ES"/>
        </w:rPr>
        <w:t xml:space="preserve"> </w:t>
      </w:r>
      <w:r w:rsidRPr="00415042">
        <w:rPr>
          <w:lang w:val="es-ES"/>
        </w:rPr>
        <w:t>de silicona</w:t>
      </w:r>
      <w:r w:rsidR="00786BAE">
        <w:rPr>
          <w:lang w:val="es-ES"/>
        </w:rPr>
        <w:t xml:space="preserve"> </w:t>
      </w:r>
      <w:r w:rsidRPr="00415042">
        <w:rPr>
          <w:lang w:val="es-ES"/>
        </w:rPr>
        <w:t xml:space="preserve">basado en el modelo impreso en 3D de la dentición natural del paciente. </w:t>
      </w:r>
      <w:bookmarkEnd w:id="3"/>
      <w:r w:rsidRPr="00415042">
        <w:rPr>
          <w:lang w:val="es-ES"/>
        </w:rPr>
        <w:t xml:space="preserve">Esto resulta aún más cómodo para el paciente, ya que se requieren menos citas para el tratamiento y para restauraciones provisionales. Desde el punto de vista organizativo y económico, el flujo de trabajo eficiente, el menor número de citas y la capacidad de delegar muchos de los pasos de trabajo son de gran importancia. Mi experiencia indica que CEREC comienza a dar frutos </w:t>
      </w:r>
      <w:r w:rsidR="00A82B0C">
        <w:rPr>
          <w:lang w:val="es-ES"/>
        </w:rPr>
        <w:t>en el momento</w:t>
      </w:r>
      <w:r w:rsidRPr="00415042">
        <w:rPr>
          <w:lang w:val="es-ES"/>
        </w:rPr>
        <w:t xml:space="preserve"> de</w:t>
      </w:r>
      <w:r w:rsidR="00A82B0C">
        <w:rPr>
          <w:lang w:val="es-ES"/>
        </w:rPr>
        <w:t xml:space="preserve"> su</w:t>
      </w:r>
      <w:r w:rsidRPr="00415042">
        <w:rPr>
          <w:lang w:val="es-ES"/>
        </w:rPr>
        <w:t xml:space="preserve"> recepción, cuando un asistente </w:t>
      </w:r>
      <w:r w:rsidR="00A82B0C">
        <w:rPr>
          <w:lang w:val="es-ES"/>
        </w:rPr>
        <w:t>formado</w:t>
      </w:r>
      <w:r w:rsidRPr="00415042">
        <w:rPr>
          <w:lang w:val="es-ES"/>
        </w:rPr>
        <w:t xml:space="preserve"> programa las citas y puede explicar las ventajas de este método de tratamiento al paciente.</w:t>
      </w:r>
    </w:p>
    <w:p w14:paraId="5EDDA4BE" w14:textId="2EE586DE" w:rsidR="009067E9" w:rsidRPr="00415042" w:rsidRDefault="009067E9" w:rsidP="001638A0">
      <w:pPr>
        <w:pStyle w:val="DSStandard"/>
        <w:ind w:right="141"/>
        <w:rPr>
          <w:lang w:val="es-ES" w:eastAsia="ja-JP"/>
        </w:rPr>
      </w:pPr>
      <w:r w:rsidRPr="00415042">
        <w:rPr>
          <w:lang w:val="es-ES"/>
        </w:rPr>
        <w:t xml:space="preserve">Lo más importante es que CEREC </w:t>
      </w:r>
      <w:proofErr w:type="spellStart"/>
      <w:r w:rsidRPr="00415042">
        <w:rPr>
          <w:lang w:val="es-ES"/>
        </w:rPr>
        <w:t>Primescan</w:t>
      </w:r>
      <w:proofErr w:type="spellEnd"/>
      <w:r w:rsidRPr="00415042">
        <w:rPr>
          <w:lang w:val="es-ES"/>
        </w:rPr>
        <w:t xml:space="preserve"> y CEREC </w:t>
      </w:r>
      <w:proofErr w:type="spellStart"/>
      <w:r w:rsidRPr="00415042">
        <w:rPr>
          <w:lang w:val="es-ES"/>
        </w:rPr>
        <w:t>Primemill</w:t>
      </w:r>
      <w:proofErr w:type="spellEnd"/>
      <w:r w:rsidRPr="00415042">
        <w:rPr>
          <w:lang w:val="es-ES"/>
        </w:rPr>
        <w:t xml:space="preserve"> se complementan creando una excelente composición para la odontología restauradora cotidiana. El sistema CEREC ofrece una polivalencia excepcional y nos permite escanear, diseñar y alternar libremente entre </w:t>
      </w:r>
      <w:r w:rsidR="00A82B0C">
        <w:rPr>
          <w:lang w:val="es-ES"/>
        </w:rPr>
        <w:t>restauraciones</w:t>
      </w:r>
      <w:r w:rsidRPr="00415042">
        <w:rPr>
          <w:lang w:val="es-ES"/>
        </w:rPr>
        <w:t xml:space="preserve"> </w:t>
      </w:r>
      <w:r w:rsidRPr="00415042">
        <w:rPr>
          <w:i/>
          <w:iCs/>
          <w:lang w:val="es-ES"/>
        </w:rPr>
        <w:t>in situ</w:t>
      </w:r>
      <w:r w:rsidRPr="00415042">
        <w:rPr>
          <w:lang w:val="es-ES"/>
        </w:rPr>
        <w:t xml:space="preserve"> y </w:t>
      </w:r>
      <w:r w:rsidR="00A82B0C">
        <w:rPr>
          <w:lang w:val="es-ES"/>
        </w:rPr>
        <w:t>en el</w:t>
      </w:r>
      <w:r w:rsidR="00A82B0C" w:rsidRPr="00415042">
        <w:rPr>
          <w:lang w:val="es-ES"/>
        </w:rPr>
        <w:t xml:space="preserve"> </w:t>
      </w:r>
      <w:r w:rsidRPr="00415042">
        <w:rPr>
          <w:lang w:val="es-ES"/>
        </w:rPr>
        <w:t>laboratorio en función de nuestros requisitos y necesidades cotidianas para distintas opciones de materiales y flujos de trabajo. El siguiente caso es un ejemplo de ello.</w:t>
      </w:r>
    </w:p>
    <w:p w14:paraId="7805EFB3" w14:textId="77777777" w:rsidR="009067E9" w:rsidRPr="00415042" w:rsidRDefault="009067E9" w:rsidP="001638A0">
      <w:pPr>
        <w:pStyle w:val="DSStandard"/>
        <w:ind w:right="141"/>
        <w:rPr>
          <w:b/>
          <w:bCs/>
          <w:lang w:val="es-ES" w:eastAsia="ja-JP"/>
        </w:rPr>
      </w:pPr>
      <w:r w:rsidRPr="00415042">
        <w:rPr>
          <w:b/>
          <w:bCs/>
          <w:lang w:val="es-ES"/>
        </w:rPr>
        <w:t xml:space="preserve">Estudio de caso </w:t>
      </w:r>
    </w:p>
    <w:p w14:paraId="16C9AEB3" w14:textId="1DA51F9C" w:rsidR="009067E9" w:rsidRPr="00415042" w:rsidRDefault="009067E9" w:rsidP="001638A0">
      <w:pPr>
        <w:pStyle w:val="DSStandard"/>
        <w:ind w:right="141"/>
        <w:rPr>
          <w:lang w:val="es-ES" w:eastAsia="ja-JP"/>
        </w:rPr>
      </w:pPr>
      <w:r w:rsidRPr="00415042">
        <w:rPr>
          <w:lang w:val="es-ES"/>
        </w:rPr>
        <w:t xml:space="preserve">Una paciente de 23 años acude a mi consulta para solicitar una solución estética a su caso de diastema y tremas. El reto consiste en preservar toda la estructura de superficie natural </w:t>
      </w:r>
      <w:r w:rsidR="00606762">
        <w:rPr>
          <w:lang w:val="es-ES"/>
        </w:rPr>
        <w:t>que</w:t>
      </w:r>
      <w:r w:rsidRPr="00415042">
        <w:rPr>
          <w:lang w:val="es-ES"/>
        </w:rPr>
        <w:t xml:space="preserve"> sea posible. En este caso, utilizamos la llamada </w:t>
      </w:r>
      <w:proofErr w:type="spellStart"/>
      <w:r w:rsidRPr="00415042">
        <w:rPr>
          <w:lang w:val="es-ES"/>
        </w:rPr>
        <w:t>Biocopy</w:t>
      </w:r>
      <w:proofErr w:type="spellEnd"/>
      <w:r w:rsidRPr="00415042">
        <w:rPr>
          <w:lang w:val="es-ES"/>
        </w:rPr>
        <w:t xml:space="preserve"> </w:t>
      </w:r>
      <w:proofErr w:type="spellStart"/>
      <w:r w:rsidRPr="00415042">
        <w:rPr>
          <w:lang w:val="es-ES"/>
        </w:rPr>
        <w:t>Stretch</w:t>
      </w:r>
      <w:proofErr w:type="spellEnd"/>
      <w:r w:rsidRPr="00415042">
        <w:rPr>
          <w:lang w:val="es-ES"/>
        </w:rPr>
        <w:t xml:space="preserve"> </w:t>
      </w:r>
      <w:proofErr w:type="spellStart"/>
      <w:r w:rsidRPr="00415042">
        <w:rPr>
          <w:lang w:val="es-ES"/>
        </w:rPr>
        <w:t>Technique</w:t>
      </w:r>
      <w:proofErr w:type="spellEnd"/>
      <w:r w:rsidRPr="00415042">
        <w:rPr>
          <w:lang w:val="es-ES"/>
        </w:rPr>
        <w:t xml:space="preserve"> (técnica de estiramiento de </w:t>
      </w:r>
      <w:proofErr w:type="spellStart"/>
      <w:r w:rsidRPr="00415042">
        <w:rPr>
          <w:lang w:val="es-ES"/>
        </w:rPr>
        <w:t>biocopia</w:t>
      </w:r>
      <w:proofErr w:type="spellEnd"/>
      <w:r w:rsidRPr="00415042">
        <w:rPr>
          <w:lang w:val="es-ES"/>
        </w:rPr>
        <w:t>). Se trata de una técnica simple que utiliza la anatomía escaneada para crear una versión del original manteniendo la precisión anatómica. Resulta esencial que se utilice la anatomía escaneada para la fabricación de las restauraciones. A su vez, es posible crear así una biblioteca dental personalizada. Esto se puede utilizar en futuras restauraciones. El escaneo inicial ofrece también la posibilidad de utilizar la máscara gingival como referencia para el perfil de emergencia al diseñar restauraciones de incisivos.</w:t>
      </w:r>
    </w:p>
    <w:p w14:paraId="523FC87E" w14:textId="56727199" w:rsidR="007435D1" w:rsidRPr="00415042" w:rsidRDefault="009067E9" w:rsidP="001638A0">
      <w:pPr>
        <w:pStyle w:val="DSStandard"/>
        <w:ind w:right="141"/>
        <w:rPr>
          <w:color w:val="auto"/>
          <w:lang w:val="es-ES"/>
        </w:rPr>
      </w:pPr>
      <w:r w:rsidRPr="00415042">
        <w:rPr>
          <w:lang w:val="es-ES"/>
        </w:rPr>
        <w:t xml:space="preserve">Dada la juventud de la paciente, optamos por usar carillas sin preparación para los incisivos central y lateral. Utilizamos el escaneo inicial para realizar un modelo de las carillas planeadas con el fin de obtener una visión más clara del resultado final del tratamiento. Enviamos este </w:t>
      </w:r>
      <w:r w:rsidRPr="00415042">
        <w:rPr>
          <w:lang w:val="es-ES"/>
        </w:rPr>
        <w:lastRenderedPageBreak/>
        <w:t xml:space="preserve">escaneo a nuestro laboratorio mediante el Case </w:t>
      </w:r>
      <w:proofErr w:type="spellStart"/>
      <w:r w:rsidRPr="00415042">
        <w:rPr>
          <w:lang w:val="es-ES"/>
        </w:rPr>
        <w:t>Connect</w:t>
      </w:r>
      <w:proofErr w:type="spellEnd"/>
      <w:r w:rsidRPr="00415042">
        <w:rPr>
          <w:lang w:val="es-ES"/>
        </w:rPr>
        <w:t xml:space="preserve"> Center, donde fue procesado con el software </w:t>
      </w:r>
      <w:proofErr w:type="spellStart"/>
      <w:r w:rsidRPr="00415042">
        <w:rPr>
          <w:lang w:val="es-ES"/>
        </w:rPr>
        <w:t>inLab</w:t>
      </w:r>
      <w:proofErr w:type="spellEnd"/>
      <w:r w:rsidRPr="00415042">
        <w:rPr>
          <w:lang w:val="es-ES"/>
        </w:rPr>
        <w:t xml:space="preserve"> 19. Para seguir modificando la propuesta inicial, utilizamos el método </w:t>
      </w:r>
      <w:proofErr w:type="spellStart"/>
      <w:r w:rsidRPr="00415042">
        <w:rPr>
          <w:lang w:val="es-ES"/>
        </w:rPr>
        <w:t>Biocopy</w:t>
      </w:r>
      <w:proofErr w:type="spellEnd"/>
      <w:r w:rsidRPr="00415042">
        <w:rPr>
          <w:lang w:val="es-ES"/>
        </w:rPr>
        <w:t xml:space="preserve"> </w:t>
      </w:r>
      <w:proofErr w:type="spellStart"/>
      <w:r w:rsidRPr="00415042">
        <w:rPr>
          <w:lang w:val="es-ES"/>
        </w:rPr>
        <w:t>Stretch</w:t>
      </w:r>
      <w:proofErr w:type="spellEnd"/>
      <w:r w:rsidRPr="00415042">
        <w:rPr>
          <w:lang w:val="es-ES"/>
        </w:rPr>
        <w:t xml:space="preserve"> </w:t>
      </w:r>
      <w:proofErr w:type="spellStart"/>
      <w:r w:rsidRPr="00415042">
        <w:rPr>
          <w:lang w:val="es-ES"/>
        </w:rPr>
        <w:t>Technique</w:t>
      </w:r>
      <w:proofErr w:type="spellEnd"/>
      <w:r w:rsidRPr="00415042">
        <w:rPr>
          <w:lang w:val="es-ES"/>
        </w:rPr>
        <w:t xml:space="preserve"> anteriormente mencionado. A continuación, se utilizó el articulador virtual para asegurar la función en todos los movimientos mandibulares (</w:t>
      </w:r>
      <w:proofErr w:type="spellStart"/>
      <w:r w:rsidRPr="00415042">
        <w:rPr>
          <w:lang w:val="es-ES"/>
        </w:rPr>
        <w:t>protrusivos</w:t>
      </w:r>
      <w:proofErr w:type="spellEnd"/>
      <w:r w:rsidRPr="00415042">
        <w:rPr>
          <w:lang w:val="es-ES"/>
        </w:rPr>
        <w:t xml:space="preserve"> y </w:t>
      </w:r>
      <w:proofErr w:type="spellStart"/>
      <w:r w:rsidRPr="00415042">
        <w:rPr>
          <w:lang w:val="es-ES"/>
        </w:rPr>
        <w:t>laterotrusivos</w:t>
      </w:r>
      <w:proofErr w:type="spellEnd"/>
      <w:r w:rsidRPr="00415042">
        <w:rPr>
          <w:lang w:val="es-ES"/>
        </w:rPr>
        <w:t>). El modelo se fresó a partir de PMMA en un</w:t>
      </w:r>
      <w:r w:rsidR="003A12BF">
        <w:rPr>
          <w:lang w:val="es-ES"/>
        </w:rPr>
        <w:t>a</w:t>
      </w:r>
      <w:r w:rsidRPr="00415042">
        <w:rPr>
          <w:lang w:val="es-ES"/>
        </w:rPr>
        <w:t xml:space="preserve"> </w:t>
      </w:r>
      <w:proofErr w:type="spellStart"/>
      <w:r w:rsidRPr="00415042">
        <w:rPr>
          <w:lang w:val="es-ES"/>
        </w:rPr>
        <w:t>inLab</w:t>
      </w:r>
      <w:proofErr w:type="spellEnd"/>
      <w:r w:rsidRPr="00415042">
        <w:rPr>
          <w:lang w:val="es-ES"/>
        </w:rPr>
        <w:t xml:space="preserve"> MC X5 (Dentsply Sirona). Prefiero </w:t>
      </w:r>
      <w:bookmarkStart w:id="4" w:name="_Hlk29394227"/>
      <w:r w:rsidRPr="00415042">
        <w:rPr>
          <w:lang w:val="es-ES"/>
        </w:rPr>
        <w:t xml:space="preserve">este método a los demás, porque </w:t>
      </w:r>
      <w:bookmarkEnd w:id="4"/>
      <w:r w:rsidRPr="00415042">
        <w:rPr>
          <w:lang w:val="es-ES"/>
        </w:rPr>
        <w:t>su definición distintiva de los bordes ayuda a evitar socavados y transiciones en las restauraciones finales, especialmente en los laterales. Después, las carillas de PMMA se fijaron provisionalmente con una pequeña cantidad de composite fluido.</w:t>
      </w:r>
    </w:p>
    <w:p w14:paraId="73FB5DD7" w14:textId="53E4D001" w:rsidR="009067E9" w:rsidRPr="00415042" w:rsidRDefault="009067E9" w:rsidP="001638A0">
      <w:pPr>
        <w:pStyle w:val="DSStandard"/>
        <w:ind w:right="141"/>
        <w:rPr>
          <w:lang w:val="es-ES" w:eastAsia="ja-JP"/>
        </w:rPr>
      </w:pPr>
      <w:r w:rsidRPr="00415042">
        <w:rPr>
          <w:lang w:val="es-ES"/>
        </w:rPr>
        <w:t xml:space="preserve">Unos días más tarde, la paciente volvió a la consulta. Dependiendo del nivel de satisfacción, las carillas se </w:t>
      </w:r>
      <w:r w:rsidR="003A12BF">
        <w:rPr>
          <w:lang w:val="es-ES"/>
        </w:rPr>
        <w:t>modificarían</w:t>
      </w:r>
      <w:r w:rsidR="003A12BF" w:rsidRPr="00415042">
        <w:rPr>
          <w:lang w:val="es-ES"/>
        </w:rPr>
        <w:t xml:space="preserve"> </w:t>
      </w:r>
      <w:r w:rsidRPr="00415042">
        <w:rPr>
          <w:lang w:val="es-ES"/>
        </w:rPr>
        <w:t xml:space="preserve">o se </w:t>
      </w:r>
      <w:r w:rsidR="003A12BF">
        <w:rPr>
          <w:lang w:val="es-ES"/>
        </w:rPr>
        <w:t>usarían</w:t>
      </w:r>
      <w:r w:rsidR="003A12BF" w:rsidRPr="00415042">
        <w:rPr>
          <w:lang w:val="es-ES"/>
        </w:rPr>
        <w:t xml:space="preserve"> </w:t>
      </w:r>
      <w:r w:rsidRPr="00415042">
        <w:rPr>
          <w:lang w:val="es-ES"/>
        </w:rPr>
        <w:t xml:space="preserve">directamente como modelo para la restauración final. En este caso, todo encajó a la perfección. Entonces, importamos sin problemas los datos desde el software </w:t>
      </w:r>
      <w:proofErr w:type="spellStart"/>
      <w:r w:rsidRPr="00415042">
        <w:rPr>
          <w:lang w:val="es-ES"/>
        </w:rPr>
        <w:t>inLab</w:t>
      </w:r>
      <w:proofErr w:type="spellEnd"/>
      <w:r w:rsidRPr="00415042">
        <w:rPr>
          <w:lang w:val="es-ES"/>
        </w:rPr>
        <w:t xml:space="preserve"> al</w:t>
      </w:r>
      <w:r w:rsidR="00077794">
        <w:rPr>
          <w:lang w:val="es-ES"/>
        </w:rPr>
        <w:t xml:space="preserve"> </w:t>
      </w:r>
      <w:r w:rsidRPr="00415042">
        <w:rPr>
          <w:lang w:val="es-ES"/>
        </w:rPr>
        <w:t xml:space="preserve">software CEREC en formato </w:t>
      </w:r>
      <w:proofErr w:type="spellStart"/>
      <w:r w:rsidRPr="00415042">
        <w:rPr>
          <w:lang w:val="es-ES"/>
        </w:rPr>
        <w:t>dxd</w:t>
      </w:r>
      <w:proofErr w:type="spellEnd"/>
      <w:r w:rsidRPr="00415042">
        <w:rPr>
          <w:lang w:val="es-ES"/>
        </w:rPr>
        <w:t xml:space="preserve">. En el software CEREC, cambiamos los ajustes de material a bloque de composite y entonces fabricamos las carillas en la nueva CEREC </w:t>
      </w:r>
      <w:proofErr w:type="spellStart"/>
      <w:r w:rsidRPr="00415042">
        <w:rPr>
          <w:lang w:val="es-ES"/>
        </w:rPr>
        <w:t>Primemill</w:t>
      </w:r>
      <w:proofErr w:type="spellEnd"/>
      <w:r w:rsidRPr="00415042">
        <w:rPr>
          <w:lang w:val="es-ES"/>
        </w:rPr>
        <w:t xml:space="preserve">. Esto nos permitió alcanzar un alto grado de precisión. Utilizamos el modo </w:t>
      </w:r>
      <w:r w:rsidR="003A12BF">
        <w:rPr>
          <w:lang w:val="es-ES"/>
        </w:rPr>
        <w:t>fino</w:t>
      </w:r>
      <w:r w:rsidR="003A12BF" w:rsidRPr="00415042">
        <w:rPr>
          <w:lang w:val="es-ES"/>
        </w:rPr>
        <w:t xml:space="preserve"> </w:t>
      </w:r>
      <w:r w:rsidRPr="00415042">
        <w:rPr>
          <w:lang w:val="es-ES"/>
        </w:rPr>
        <w:t>ya que está optimizado para la producción de carillas ultrafinas.</w:t>
      </w:r>
    </w:p>
    <w:p w14:paraId="0D4BF9AB" w14:textId="6AC87E22" w:rsidR="009067E9" w:rsidRPr="00415042" w:rsidRDefault="009067E9" w:rsidP="001638A0">
      <w:pPr>
        <w:pStyle w:val="DSStandard"/>
        <w:ind w:right="141"/>
        <w:rPr>
          <w:lang w:val="es-ES" w:eastAsia="ja-JP"/>
        </w:rPr>
      </w:pPr>
      <w:r w:rsidRPr="00415042">
        <w:rPr>
          <w:lang w:val="es-ES"/>
        </w:rPr>
        <w:t>Para mantener el alto grado de transparencia de sus dientes naturales, las carillas fresadas se recortaron ligeramente en el borde incisal y se construyeron con el mismo material de restauración que los bloques utilizados para el fresado. Después, pulimos la superficie con un sistema de dos fases y la adherimos bajo un dique de goma empleando composite. El resultado muestra una anatomía muy natural del incisivo.</w:t>
      </w:r>
    </w:p>
    <w:p w14:paraId="36B5D2A3" w14:textId="0C0CA530" w:rsidR="00117113" w:rsidRPr="00117113" w:rsidRDefault="009067E9" w:rsidP="001638A0">
      <w:pPr>
        <w:pStyle w:val="DSStandard"/>
        <w:ind w:right="141"/>
        <w:rPr>
          <w:lang w:val="cs-CZ" w:eastAsia="ja-JP"/>
        </w:rPr>
      </w:pPr>
      <w:r w:rsidRPr="00415042">
        <w:rPr>
          <w:lang w:val="es-ES"/>
        </w:rPr>
        <w:t xml:space="preserve">En resumen: el sistema CEREC ofrece una polivalencia excepcional permitiéndonos escanear, diseñar y alternar entre el software </w:t>
      </w:r>
      <w:r w:rsidR="003A12BF">
        <w:rPr>
          <w:i/>
          <w:iCs/>
          <w:lang w:val="es-ES"/>
        </w:rPr>
        <w:t>de clínica</w:t>
      </w:r>
      <w:r w:rsidRPr="00415042">
        <w:rPr>
          <w:lang w:val="es-ES"/>
        </w:rPr>
        <w:t xml:space="preserve"> y </w:t>
      </w:r>
      <w:r w:rsidR="003A12BF">
        <w:rPr>
          <w:lang w:val="es-ES"/>
        </w:rPr>
        <w:t xml:space="preserve">el </w:t>
      </w:r>
      <w:r w:rsidRPr="00415042">
        <w:rPr>
          <w:lang w:val="es-ES"/>
        </w:rPr>
        <w:t xml:space="preserve">de laboratorio, y después fresar o tallar una restauración con la extraordinariamente precisa y exacta CEREC </w:t>
      </w:r>
      <w:proofErr w:type="spellStart"/>
      <w:r w:rsidRPr="00415042">
        <w:rPr>
          <w:lang w:val="es-ES"/>
        </w:rPr>
        <w:t>Primemill</w:t>
      </w:r>
      <w:proofErr w:type="spellEnd"/>
      <w:r w:rsidRPr="00415042">
        <w:rPr>
          <w:lang w:val="es-ES"/>
        </w:rPr>
        <w:t xml:space="preserve">. La captura de la situación inicial del paciente, la posición, la forma y la estructura de la superficie para una posible referencia futura, que también puede servir como anatomía de donante para otros pacientes, obedecerá cada vez a más objetivos no solo en prótesis dentales, sino también para la fabricación de modelos 3D y llaves de silicona, que posteriormente se utilizan para la estratificación de materiales de restauración, la implantología digital o las dentaduras postizas. </w:t>
      </w:r>
    </w:p>
    <w:p w14:paraId="785E95EC" w14:textId="77777777" w:rsidR="00383109" w:rsidRPr="00415042" w:rsidRDefault="00383109" w:rsidP="001638A0">
      <w:pPr>
        <w:pStyle w:val="DSStandard"/>
        <w:ind w:right="141"/>
        <w:rPr>
          <w:lang w:val="es-ES" w:eastAsia="ja-JP"/>
        </w:rPr>
      </w:pPr>
    </w:p>
    <w:p w14:paraId="5FAA6F5A" w14:textId="77777777" w:rsidR="00460C36" w:rsidRPr="00077794" w:rsidRDefault="00460C36" w:rsidP="001638A0">
      <w:pPr>
        <w:pStyle w:val="DSStandard"/>
        <w:ind w:right="141"/>
        <w:rPr>
          <w:i/>
          <w:iCs/>
          <w:sz w:val="18"/>
          <w:szCs w:val="18"/>
          <w:lang w:val="es-ES" w:eastAsia="ja-JP"/>
        </w:rPr>
      </w:pPr>
      <w:r w:rsidRPr="00077794">
        <w:rPr>
          <w:i/>
          <w:iCs/>
          <w:sz w:val="18"/>
          <w:szCs w:val="18"/>
          <w:lang w:val="es-ES"/>
        </w:rPr>
        <w:t>Volumen: 6800 caracteres aprox.</w:t>
      </w:r>
    </w:p>
    <w:p w14:paraId="287EA9D6" w14:textId="77777777" w:rsidR="00383109" w:rsidRPr="00077794" w:rsidRDefault="00383109" w:rsidP="00383109">
      <w:pPr>
        <w:pStyle w:val="DSStandard"/>
        <w:rPr>
          <w:b/>
          <w:bCs/>
          <w:color w:val="808080"/>
          <w:sz w:val="23"/>
          <w:szCs w:val="23"/>
          <w:lang w:val="es-ES"/>
        </w:rPr>
      </w:pPr>
    </w:p>
    <w:p w14:paraId="1CFF34C7" w14:textId="2AE7CE7D" w:rsidR="001638A0" w:rsidRPr="00077794" w:rsidRDefault="001638A0">
      <w:pPr>
        <w:rPr>
          <w:rFonts w:ascii="Arial" w:eastAsia="Times New Roman" w:hAnsi="Arial" w:cs="Arial"/>
          <w:b/>
          <w:color w:val="808080"/>
          <w:w w:val="95"/>
          <w:sz w:val="24"/>
          <w:szCs w:val="24"/>
          <w:lang w:val="es-ES"/>
        </w:rPr>
      </w:pPr>
    </w:p>
    <w:p w14:paraId="1E463DED" w14:textId="039BCAEA" w:rsidR="00383109" w:rsidRPr="00077794" w:rsidRDefault="00383109" w:rsidP="00383109">
      <w:pPr>
        <w:spacing w:after="200" w:line="276" w:lineRule="auto"/>
        <w:rPr>
          <w:rFonts w:ascii="Arial" w:eastAsia="MS Mincho" w:hAnsi="Arial" w:cs="Arial"/>
          <w:color w:val="0D0D0D" w:themeColor="text1" w:themeTint="F2"/>
          <w:sz w:val="24"/>
          <w:szCs w:val="24"/>
          <w:lang w:val="es-ES" w:eastAsia="ja-JP"/>
        </w:rPr>
      </w:pPr>
      <w:r w:rsidRPr="00077794">
        <w:rPr>
          <w:rFonts w:ascii="Arial" w:eastAsia="Times New Roman" w:hAnsi="Arial" w:cs="Arial"/>
          <w:b/>
          <w:color w:val="808080"/>
          <w:w w:val="95"/>
          <w:sz w:val="24"/>
          <w:szCs w:val="24"/>
          <w:lang w:val="es-ES"/>
        </w:rPr>
        <w:t>MATERIAL ILUSTRATIVO (12 IMÁGENES)</w:t>
      </w:r>
    </w:p>
    <w:p w14:paraId="07C27602" w14:textId="051FEC68" w:rsidR="00383109" w:rsidRPr="00A462F7" w:rsidRDefault="00A462F7" w:rsidP="00A462F7">
      <w:pPr>
        <w:pStyle w:val="DSStandard"/>
        <w:ind w:right="141"/>
        <w:rPr>
          <w:lang w:eastAsia="ja-JP"/>
        </w:rPr>
      </w:pPr>
      <w:r>
        <w:rPr>
          <w:noProof/>
        </w:rPr>
        <w:lastRenderedPageBreak/>
        <w:drawing>
          <wp:inline distT="0" distB="0" distL="0" distR="0" wp14:anchorId="34BD154B" wp14:editId="5C29C85A">
            <wp:extent cx="3240000" cy="1343194"/>
            <wp:effectExtent l="0" t="0" r="0" b="9525"/>
            <wp:docPr id="921" name="Grafik 9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3240000" cy="1343194"/>
                    </a:xfrm>
                    <a:prstGeom prst="rect">
                      <a:avLst/>
                    </a:prstGeom>
                    <a:noFill/>
                    <a:ln>
                      <a:noFill/>
                    </a:ln>
                  </pic:spPr>
                </pic:pic>
              </a:graphicData>
            </a:graphic>
          </wp:inline>
        </w:drawing>
      </w:r>
    </w:p>
    <w:p w14:paraId="11575F44" w14:textId="77777777" w:rsidR="00A462F7" w:rsidRPr="00415042" w:rsidRDefault="00A462F7" w:rsidP="00A462F7">
      <w:pPr>
        <w:tabs>
          <w:tab w:val="left" w:pos="4605"/>
        </w:tabs>
        <w:spacing w:line="260" w:lineRule="exact"/>
        <w:ind w:right="1417"/>
        <w:rPr>
          <w:rFonts w:ascii="Arial" w:eastAsia="Times New Roman" w:hAnsi="Arial" w:cs="Arial"/>
          <w:i/>
          <w:sz w:val="18"/>
          <w:szCs w:val="18"/>
          <w:lang w:val="es-ES"/>
        </w:rPr>
      </w:pPr>
      <w:r w:rsidRPr="00415042">
        <w:rPr>
          <w:rFonts w:ascii="Arial" w:eastAsia="Times New Roman" w:hAnsi="Arial" w:cs="Arial"/>
          <w:i/>
          <w:sz w:val="18"/>
          <w:szCs w:val="18"/>
          <w:lang w:val="es-ES"/>
        </w:rPr>
        <w:t>Fig. 1: La paciente desea una solución estética para su diastema.</w:t>
      </w:r>
    </w:p>
    <w:p w14:paraId="0A74DE1E" w14:textId="4079D587" w:rsidR="00A462F7" w:rsidRPr="00415042" w:rsidRDefault="00A462F7" w:rsidP="00A462F7">
      <w:pPr>
        <w:pStyle w:val="DSStandard"/>
        <w:ind w:right="141"/>
        <w:rPr>
          <w:lang w:val="es-ES" w:eastAsia="ja-JP"/>
        </w:rPr>
      </w:pPr>
    </w:p>
    <w:p w14:paraId="1D017177" w14:textId="04229B4D" w:rsidR="00A462F7" w:rsidRPr="00A462F7" w:rsidRDefault="00A462F7" w:rsidP="00A462F7">
      <w:pPr>
        <w:pStyle w:val="DSStandard"/>
        <w:ind w:right="141"/>
        <w:rPr>
          <w:lang w:eastAsia="ja-JP"/>
        </w:rPr>
      </w:pPr>
      <w:r w:rsidRPr="007B56B9">
        <w:rPr>
          <w:noProof/>
        </w:rPr>
        <w:drawing>
          <wp:inline distT="0" distB="0" distL="0" distR="0" wp14:anchorId="3EAC86FB" wp14:editId="0EC9C7C1">
            <wp:extent cx="3240000" cy="2137311"/>
            <wp:effectExtent l="0" t="0" r="0" b="0"/>
            <wp:docPr id="922" name="Grafik 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3240000" cy="2137311"/>
                    </a:xfrm>
                    <a:prstGeom prst="rect">
                      <a:avLst/>
                    </a:prstGeom>
                    <a:noFill/>
                    <a:ln>
                      <a:noFill/>
                    </a:ln>
                  </pic:spPr>
                </pic:pic>
              </a:graphicData>
            </a:graphic>
          </wp:inline>
        </w:drawing>
      </w:r>
    </w:p>
    <w:p w14:paraId="3F5FEBF1" w14:textId="77777777" w:rsidR="00A462F7" w:rsidRPr="00415042" w:rsidRDefault="00A462F7" w:rsidP="00A462F7">
      <w:pPr>
        <w:tabs>
          <w:tab w:val="left" w:pos="4605"/>
        </w:tabs>
        <w:spacing w:line="260" w:lineRule="exact"/>
        <w:ind w:right="1559"/>
        <w:rPr>
          <w:rFonts w:ascii="Arial" w:eastAsia="Times New Roman" w:hAnsi="Arial" w:cs="Arial"/>
          <w:i/>
          <w:sz w:val="18"/>
          <w:szCs w:val="18"/>
          <w:lang w:val="es-ES"/>
        </w:rPr>
      </w:pPr>
      <w:r w:rsidRPr="00415042">
        <w:rPr>
          <w:rFonts w:ascii="Arial" w:eastAsia="Times New Roman" w:hAnsi="Arial" w:cs="Arial"/>
          <w:i/>
          <w:sz w:val="18"/>
          <w:szCs w:val="18"/>
          <w:lang w:val="es-ES"/>
        </w:rPr>
        <w:t xml:space="preserve">Fig. 2: Estructura natural del diente que deseábamos adaptar en las restauraciones finales. </w:t>
      </w:r>
    </w:p>
    <w:p w14:paraId="23658DC6" w14:textId="09FC9D0E" w:rsidR="00A462F7" w:rsidRPr="00415042" w:rsidRDefault="00A462F7" w:rsidP="00A462F7">
      <w:pPr>
        <w:pStyle w:val="DSStandard"/>
        <w:ind w:right="141"/>
        <w:rPr>
          <w:lang w:val="es-ES" w:eastAsia="ja-JP"/>
        </w:rPr>
      </w:pPr>
    </w:p>
    <w:p w14:paraId="3B21D76F" w14:textId="796265E3" w:rsidR="00A462F7" w:rsidRDefault="00A462F7" w:rsidP="00A462F7">
      <w:pPr>
        <w:pStyle w:val="DSStandard"/>
        <w:ind w:right="141"/>
        <w:rPr>
          <w:lang w:eastAsia="ja-JP"/>
        </w:rPr>
      </w:pPr>
      <w:r>
        <w:rPr>
          <w:noProof/>
        </w:rPr>
        <w:drawing>
          <wp:inline distT="0" distB="0" distL="0" distR="0" wp14:anchorId="3A33EAA6" wp14:editId="23E1AA69">
            <wp:extent cx="3240000" cy="1570085"/>
            <wp:effectExtent l="0" t="0" r="0" b="0"/>
            <wp:docPr id="923" name="Grafik 9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cstate="screen">
                      <a:extLst>
                        <a:ext uri="{28A0092B-C50C-407E-A947-70E740481C1C}">
                          <a14:useLocalDpi xmlns:a14="http://schemas.microsoft.com/office/drawing/2010/main"/>
                        </a:ext>
                      </a:extLst>
                    </a:blip>
                    <a:stretch>
                      <a:fillRect/>
                    </a:stretch>
                  </pic:blipFill>
                  <pic:spPr bwMode="auto">
                    <a:xfrm>
                      <a:off x="0" y="0"/>
                      <a:ext cx="3240000" cy="1570085"/>
                    </a:xfrm>
                    <a:prstGeom prst="rect">
                      <a:avLst/>
                    </a:prstGeom>
                    <a:noFill/>
                    <a:ln>
                      <a:noFill/>
                    </a:ln>
                  </pic:spPr>
                </pic:pic>
              </a:graphicData>
            </a:graphic>
          </wp:inline>
        </w:drawing>
      </w:r>
    </w:p>
    <w:p w14:paraId="0E7BA254" w14:textId="3E606454" w:rsidR="00A462F7" w:rsidRPr="00415042" w:rsidRDefault="00A462F7" w:rsidP="00A462F7">
      <w:pPr>
        <w:tabs>
          <w:tab w:val="left" w:pos="4605"/>
        </w:tabs>
        <w:spacing w:line="260" w:lineRule="exact"/>
        <w:ind w:right="1559"/>
        <w:rPr>
          <w:rFonts w:ascii="Arial" w:eastAsia="Times New Roman" w:hAnsi="Arial" w:cs="Arial"/>
          <w:i/>
          <w:sz w:val="18"/>
          <w:szCs w:val="18"/>
          <w:lang w:val="es-ES"/>
        </w:rPr>
      </w:pPr>
      <w:r w:rsidRPr="00415042">
        <w:rPr>
          <w:rFonts w:ascii="Arial" w:eastAsia="Times New Roman" w:hAnsi="Arial" w:cs="Arial"/>
          <w:i/>
          <w:sz w:val="18"/>
          <w:szCs w:val="18"/>
          <w:lang w:val="es-ES"/>
        </w:rPr>
        <w:t xml:space="preserve">Fig. 3: Dado que existen diferentes métodos para copiar formas de diente natural, decidimos categorizarlos en estas tres categorías de </w:t>
      </w:r>
      <w:proofErr w:type="spellStart"/>
      <w:r w:rsidRPr="00415042">
        <w:rPr>
          <w:rFonts w:ascii="Arial" w:eastAsia="Times New Roman" w:hAnsi="Arial" w:cs="Arial"/>
          <w:i/>
          <w:sz w:val="18"/>
          <w:szCs w:val="18"/>
          <w:lang w:val="es-ES"/>
        </w:rPr>
        <w:t>biocopia</w:t>
      </w:r>
      <w:proofErr w:type="spellEnd"/>
      <w:r w:rsidRPr="00415042">
        <w:rPr>
          <w:rFonts w:ascii="Arial" w:eastAsia="Times New Roman" w:hAnsi="Arial" w:cs="Arial"/>
          <w:i/>
          <w:sz w:val="18"/>
          <w:szCs w:val="18"/>
          <w:lang w:val="es-ES"/>
        </w:rPr>
        <w:t>.</w:t>
      </w:r>
    </w:p>
    <w:p w14:paraId="4EEBA2EF" w14:textId="77777777" w:rsidR="00A462F7" w:rsidRPr="00415042" w:rsidRDefault="00A462F7" w:rsidP="00A462F7">
      <w:pPr>
        <w:pStyle w:val="DSStandard"/>
        <w:ind w:right="141"/>
        <w:rPr>
          <w:lang w:val="es-ES" w:eastAsia="ja-JP"/>
        </w:rPr>
      </w:pPr>
    </w:p>
    <w:p w14:paraId="2960E234" w14:textId="3CD05701" w:rsidR="00A462F7" w:rsidRDefault="00A462F7" w:rsidP="00A462F7">
      <w:pPr>
        <w:pStyle w:val="DSStandard"/>
        <w:ind w:right="141"/>
        <w:rPr>
          <w:lang w:eastAsia="ja-JP"/>
        </w:rPr>
      </w:pPr>
      <w:r w:rsidRPr="0000175D">
        <w:rPr>
          <w:noProof/>
        </w:rPr>
        <w:lastRenderedPageBreak/>
        <w:drawing>
          <wp:inline distT="0" distB="0" distL="0" distR="0" wp14:anchorId="54BC65CF" wp14:editId="4648BE92">
            <wp:extent cx="3240000" cy="1819663"/>
            <wp:effectExtent l="0" t="0" r="0" b="9525"/>
            <wp:docPr id="924" name="Grafik 9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4" cstate="screen">
                      <a:extLst>
                        <a:ext uri="{28A0092B-C50C-407E-A947-70E740481C1C}">
                          <a14:useLocalDpi xmlns:a14="http://schemas.microsoft.com/office/drawing/2010/main"/>
                        </a:ext>
                      </a:extLst>
                    </a:blip>
                    <a:stretch>
                      <a:fillRect/>
                    </a:stretch>
                  </pic:blipFill>
                  <pic:spPr bwMode="auto">
                    <a:xfrm>
                      <a:off x="0" y="0"/>
                      <a:ext cx="3240000" cy="1819663"/>
                    </a:xfrm>
                    <a:prstGeom prst="rect">
                      <a:avLst/>
                    </a:prstGeom>
                    <a:noFill/>
                    <a:ln>
                      <a:noFill/>
                    </a:ln>
                  </pic:spPr>
                </pic:pic>
              </a:graphicData>
            </a:graphic>
          </wp:inline>
        </w:drawing>
      </w:r>
    </w:p>
    <w:p w14:paraId="41ECC6C7" w14:textId="77777777" w:rsidR="00A462F7" w:rsidRPr="00415042" w:rsidRDefault="00A462F7" w:rsidP="00A462F7">
      <w:pPr>
        <w:tabs>
          <w:tab w:val="left" w:pos="4605"/>
          <w:tab w:val="left" w:pos="5245"/>
        </w:tabs>
        <w:spacing w:line="260" w:lineRule="exact"/>
        <w:ind w:right="1559"/>
        <w:rPr>
          <w:rFonts w:ascii="Arial" w:eastAsia="Times New Roman" w:hAnsi="Arial" w:cs="Arial"/>
          <w:i/>
          <w:sz w:val="18"/>
          <w:szCs w:val="18"/>
          <w:lang w:val="es-ES"/>
        </w:rPr>
      </w:pPr>
      <w:r w:rsidRPr="00415042">
        <w:rPr>
          <w:rFonts w:ascii="Arial" w:eastAsia="Times New Roman" w:hAnsi="Arial" w:cs="Arial"/>
          <w:i/>
          <w:sz w:val="18"/>
          <w:szCs w:val="18"/>
          <w:lang w:val="es-ES"/>
        </w:rPr>
        <w:t xml:space="preserve">Fig. 4: Escaneo facial para ajustar el plano oclusal y la línea media de la paciente. </w:t>
      </w:r>
    </w:p>
    <w:p w14:paraId="1FA69BE1" w14:textId="1BF28279" w:rsidR="00A462F7" w:rsidRPr="00415042" w:rsidRDefault="00A462F7" w:rsidP="00A462F7">
      <w:pPr>
        <w:pStyle w:val="DSStandard"/>
        <w:ind w:right="141"/>
        <w:rPr>
          <w:lang w:val="es-ES" w:eastAsia="ja-JP"/>
        </w:rPr>
      </w:pPr>
    </w:p>
    <w:p w14:paraId="41842E4E" w14:textId="4BB1AD94" w:rsidR="00A462F7" w:rsidRDefault="00A462F7" w:rsidP="00A462F7">
      <w:pPr>
        <w:pStyle w:val="DSStandard"/>
        <w:ind w:right="141"/>
        <w:rPr>
          <w:lang w:eastAsia="ja-JP"/>
        </w:rPr>
      </w:pPr>
      <w:r>
        <w:rPr>
          <w:noProof/>
        </w:rPr>
        <w:drawing>
          <wp:inline distT="0" distB="0" distL="0" distR="0" wp14:anchorId="7A5CF4AF" wp14:editId="6F61E4D4">
            <wp:extent cx="3240000" cy="1817118"/>
            <wp:effectExtent l="0" t="0" r="0" b="0"/>
            <wp:docPr id="925" name="Grafik 9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5" cstate="screen">
                      <a:extLst>
                        <a:ext uri="{28A0092B-C50C-407E-A947-70E740481C1C}">
                          <a14:useLocalDpi xmlns:a14="http://schemas.microsoft.com/office/drawing/2010/main"/>
                        </a:ext>
                      </a:extLst>
                    </a:blip>
                    <a:stretch>
                      <a:fillRect/>
                    </a:stretch>
                  </pic:blipFill>
                  <pic:spPr bwMode="auto">
                    <a:xfrm>
                      <a:off x="0" y="0"/>
                      <a:ext cx="3240000" cy="1817118"/>
                    </a:xfrm>
                    <a:prstGeom prst="rect">
                      <a:avLst/>
                    </a:prstGeom>
                    <a:noFill/>
                    <a:ln>
                      <a:noFill/>
                    </a:ln>
                  </pic:spPr>
                </pic:pic>
              </a:graphicData>
            </a:graphic>
          </wp:inline>
        </w:drawing>
      </w:r>
    </w:p>
    <w:p w14:paraId="6E0D08FA" w14:textId="12F5B825" w:rsidR="00A462F7" w:rsidRPr="00415042" w:rsidRDefault="00A462F7" w:rsidP="00A462F7">
      <w:pPr>
        <w:tabs>
          <w:tab w:val="left" w:pos="4605"/>
        </w:tabs>
        <w:spacing w:line="260" w:lineRule="exact"/>
        <w:ind w:right="-567"/>
        <w:rPr>
          <w:lang w:val="es-ES" w:eastAsia="ja-JP"/>
        </w:rPr>
      </w:pPr>
      <w:r w:rsidRPr="00415042">
        <w:rPr>
          <w:rFonts w:ascii="Arial" w:eastAsia="Times New Roman" w:hAnsi="Arial" w:cs="Arial"/>
          <w:i/>
          <w:sz w:val="18"/>
          <w:szCs w:val="18"/>
          <w:lang w:val="es-ES"/>
        </w:rPr>
        <w:t xml:space="preserve">Fig. 5: Diseño del modelo de las carillas en </w:t>
      </w:r>
      <w:proofErr w:type="spellStart"/>
      <w:r w:rsidRPr="00415042">
        <w:rPr>
          <w:rFonts w:ascii="Arial" w:eastAsia="Times New Roman" w:hAnsi="Arial" w:cs="Arial"/>
          <w:i/>
          <w:sz w:val="18"/>
          <w:szCs w:val="18"/>
          <w:lang w:val="es-ES"/>
        </w:rPr>
        <w:t>inLab</w:t>
      </w:r>
      <w:proofErr w:type="spellEnd"/>
      <w:r w:rsidRPr="00415042">
        <w:rPr>
          <w:rFonts w:ascii="Arial" w:eastAsia="Times New Roman" w:hAnsi="Arial" w:cs="Arial"/>
          <w:i/>
          <w:sz w:val="18"/>
          <w:szCs w:val="18"/>
          <w:lang w:val="es-ES"/>
        </w:rPr>
        <w:t xml:space="preserve"> SW 19.</w:t>
      </w:r>
    </w:p>
    <w:p w14:paraId="77952D58" w14:textId="13B88CC3" w:rsidR="00A462F7" w:rsidRPr="00415042" w:rsidRDefault="00A462F7" w:rsidP="00A462F7">
      <w:pPr>
        <w:pStyle w:val="DSStandard"/>
        <w:ind w:right="141"/>
        <w:rPr>
          <w:lang w:val="es-ES" w:eastAsia="ja-JP"/>
        </w:rPr>
      </w:pPr>
    </w:p>
    <w:p w14:paraId="29FCD26F" w14:textId="6B2F4612" w:rsidR="00A462F7" w:rsidRDefault="00A462F7" w:rsidP="00A462F7">
      <w:pPr>
        <w:pStyle w:val="DSStandard"/>
        <w:ind w:right="141"/>
        <w:rPr>
          <w:lang w:eastAsia="ja-JP"/>
        </w:rPr>
      </w:pPr>
      <w:r w:rsidRPr="005C04D4">
        <w:rPr>
          <w:noProof/>
        </w:rPr>
        <w:drawing>
          <wp:inline distT="0" distB="0" distL="0" distR="0" wp14:anchorId="0FA01069" wp14:editId="30813C1C">
            <wp:extent cx="3240000" cy="1427411"/>
            <wp:effectExtent l="0" t="0" r="0" b="1905"/>
            <wp:docPr id="926" name="Grafik 9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6" cstate="screen">
                      <a:extLst>
                        <a:ext uri="{28A0092B-C50C-407E-A947-70E740481C1C}">
                          <a14:useLocalDpi xmlns:a14="http://schemas.microsoft.com/office/drawing/2010/main"/>
                        </a:ext>
                      </a:extLst>
                    </a:blip>
                    <a:stretch>
                      <a:fillRect/>
                    </a:stretch>
                  </pic:blipFill>
                  <pic:spPr bwMode="auto">
                    <a:xfrm>
                      <a:off x="0" y="0"/>
                      <a:ext cx="3240000" cy="1427411"/>
                    </a:xfrm>
                    <a:prstGeom prst="rect">
                      <a:avLst/>
                    </a:prstGeom>
                    <a:noFill/>
                    <a:ln>
                      <a:noFill/>
                    </a:ln>
                  </pic:spPr>
                </pic:pic>
              </a:graphicData>
            </a:graphic>
          </wp:inline>
        </w:drawing>
      </w:r>
    </w:p>
    <w:p w14:paraId="577D2BFA" w14:textId="77777777" w:rsidR="00A462F7" w:rsidRPr="00415042" w:rsidRDefault="00A462F7" w:rsidP="00A462F7">
      <w:pPr>
        <w:tabs>
          <w:tab w:val="left" w:pos="4605"/>
        </w:tabs>
        <w:spacing w:line="260" w:lineRule="exact"/>
        <w:ind w:right="-567"/>
        <w:rPr>
          <w:rFonts w:ascii="Arial" w:eastAsia="Times New Roman" w:hAnsi="Arial" w:cs="Arial"/>
          <w:i/>
          <w:sz w:val="18"/>
          <w:szCs w:val="18"/>
          <w:lang w:val="es-ES"/>
        </w:rPr>
      </w:pPr>
      <w:r w:rsidRPr="00415042">
        <w:rPr>
          <w:rFonts w:ascii="Arial" w:eastAsia="Times New Roman" w:hAnsi="Arial" w:cs="Arial"/>
          <w:i/>
          <w:sz w:val="18"/>
          <w:szCs w:val="18"/>
          <w:lang w:val="es-ES"/>
        </w:rPr>
        <w:t xml:space="preserve">Fig. 6: Prueba del modelo fresado de carillas. </w:t>
      </w:r>
    </w:p>
    <w:p w14:paraId="1DC278B7" w14:textId="489DB88E" w:rsidR="00A462F7" w:rsidRPr="00415042" w:rsidRDefault="00A462F7" w:rsidP="00A462F7">
      <w:pPr>
        <w:pStyle w:val="DSStandard"/>
        <w:ind w:right="141"/>
        <w:rPr>
          <w:lang w:val="es-ES" w:eastAsia="ja-JP"/>
        </w:rPr>
      </w:pPr>
    </w:p>
    <w:p w14:paraId="65BE02A4" w14:textId="56DE8A84" w:rsidR="00A462F7" w:rsidRDefault="00A462F7" w:rsidP="00A462F7">
      <w:pPr>
        <w:pStyle w:val="DSStandard"/>
        <w:ind w:right="141"/>
        <w:rPr>
          <w:lang w:eastAsia="ja-JP"/>
        </w:rPr>
      </w:pPr>
      <w:r>
        <w:rPr>
          <w:noProof/>
        </w:rPr>
        <w:lastRenderedPageBreak/>
        <w:drawing>
          <wp:inline distT="0" distB="0" distL="0" distR="0" wp14:anchorId="3274CBBC" wp14:editId="6B5DA771">
            <wp:extent cx="3240000" cy="1760673"/>
            <wp:effectExtent l="0" t="0" r="0" b="0"/>
            <wp:docPr id="927" name="Grafik 9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7" cstate="screen">
                      <a:extLst>
                        <a:ext uri="{28A0092B-C50C-407E-A947-70E740481C1C}">
                          <a14:useLocalDpi xmlns:a14="http://schemas.microsoft.com/office/drawing/2010/main"/>
                        </a:ext>
                      </a:extLst>
                    </a:blip>
                    <a:stretch>
                      <a:fillRect/>
                    </a:stretch>
                  </pic:blipFill>
                  <pic:spPr bwMode="auto">
                    <a:xfrm>
                      <a:off x="0" y="0"/>
                      <a:ext cx="3240000" cy="1760673"/>
                    </a:xfrm>
                    <a:prstGeom prst="rect">
                      <a:avLst/>
                    </a:prstGeom>
                    <a:noFill/>
                    <a:ln>
                      <a:noFill/>
                    </a:ln>
                  </pic:spPr>
                </pic:pic>
              </a:graphicData>
            </a:graphic>
          </wp:inline>
        </w:drawing>
      </w:r>
    </w:p>
    <w:p w14:paraId="582A095F" w14:textId="77777777" w:rsidR="00A462F7" w:rsidRPr="00415042" w:rsidRDefault="00A462F7" w:rsidP="00A462F7">
      <w:pPr>
        <w:tabs>
          <w:tab w:val="left" w:pos="4605"/>
        </w:tabs>
        <w:spacing w:line="260" w:lineRule="exact"/>
        <w:ind w:right="1559"/>
        <w:rPr>
          <w:rFonts w:ascii="Arial" w:eastAsia="Times New Roman" w:hAnsi="Arial" w:cs="Arial"/>
          <w:i/>
          <w:sz w:val="18"/>
          <w:szCs w:val="18"/>
          <w:lang w:val="es-ES"/>
        </w:rPr>
      </w:pPr>
      <w:r w:rsidRPr="00415042">
        <w:rPr>
          <w:rFonts w:ascii="Arial" w:eastAsia="Times New Roman" w:hAnsi="Arial" w:cs="Arial"/>
          <w:i/>
          <w:sz w:val="18"/>
          <w:szCs w:val="18"/>
          <w:lang w:val="es-ES"/>
        </w:rPr>
        <w:t>Fig. 7: Exportación de los datos en CEREC SW 5.1.1 y diseño final de las carillas.</w:t>
      </w:r>
    </w:p>
    <w:p w14:paraId="23A09494" w14:textId="002C2239" w:rsidR="00A462F7" w:rsidRPr="00415042" w:rsidRDefault="00A462F7" w:rsidP="00A462F7">
      <w:pPr>
        <w:pStyle w:val="DSStandard"/>
        <w:ind w:right="141"/>
        <w:rPr>
          <w:lang w:val="es-ES" w:eastAsia="ja-JP"/>
        </w:rPr>
      </w:pPr>
    </w:p>
    <w:p w14:paraId="38299C14" w14:textId="495FA044" w:rsidR="00A462F7" w:rsidRDefault="00A462F7" w:rsidP="00A462F7">
      <w:pPr>
        <w:pStyle w:val="DSStandard"/>
        <w:ind w:right="141"/>
        <w:rPr>
          <w:lang w:eastAsia="ja-JP"/>
        </w:rPr>
      </w:pPr>
      <w:r w:rsidRPr="005C04D4">
        <w:rPr>
          <w:noProof/>
        </w:rPr>
        <w:drawing>
          <wp:inline distT="0" distB="0" distL="0" distR="0" wp14:anchorId="749428F7" wp14:editId="404C8439">
            <wp:extent cx="3240000" cy="1753678"/>
            <wp:effectExtent l="0" t="0" r="0" b="0"/>
            <wp:docPr id="928" name="Grafik 9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8" cstate="screen">
                      <a:extLst>
                        <a:ext uri="{28A0092B-C50C-407E-A947-70E740481C1C}">
                          <a14:useLocalDpi xmlns:a14="http://schemas.microsoft.com/office/drawing/2010/main"/>
                        </a:ext>
                      </a:extLst>
                    </a:blip>
                    <a:stretch>
                      <a:fillRect/>
                    </a:stretch>
                  </pic:blipFill>
                  <pic:spPr bwMode="auto">
                    <a:xfrm>
                      <a:off x="0" y="0"/>
                      <a:ext cx="3240000" cy="1753678"/>
                    </a:xfrm>
                    <a:prstGeom prst="rect">
                      <a:avLst/>
                    </a:prstGeom>
                    <a:noFill/>
                    <a:ln>
                      <a:noFill/>
                    </a:ln>
                  </pic:spPr>
                </pic:pic>
              </a:graphicData>
            </a:graphic>
          </wp:inline>
        </w:drawing>
      </w:r>
    </w:p>
    <w:p w14:paraId="58A3DE8E" w14:textId="77777777" w:rsidR="00A462F7" w:rsidRPr="00077794" w:rsidRDefault="00A462F7" w:rsidP="00A462F7">
      <w:pPr>
        <w:tabs>
          <w:tab w:val="left" w:pos="4605"/>
        </w:tabs>
        <w:spacing w:line="260" w:lineRule="exact"/>
        <w:ind w:right="-567"/>
        <w:rPr>
          <w:rFonts w:ascii="Arial" w:eastAsia="Times New Roman" w:hAnsi="Arial" w:cs="Arial"/>
          <w:i/>
          <w:sz w:val="18"/>
          <w:szCs w:val="18"/>
          <w:lang w:val="es-ES"/>
        </w:rPr>
      </w:pPr>
      <w:r w:rsidRPr="00077794">
        <w:rPr>
          <w:rFonts w:ascii="Arial" w:eastAsia="Times New Roman" w:hAnsi="Arial" w:cs="Arial"/>
          <w:i/>
          <w:sz w:val="18"/>
          <w:szCs w:val="18"/>
          <w:lang w:val="es-ES"/>
        </w:rPr>
        <w:t xml:space="preserve">Fig. 8: Vista previa de fresado. </w:t>
      </w:r>
    </w:p>
    <w:p w14:paraId="1A2E1787" w14:textId="75494F23" w:rsidR="00A462F7" w:rsidRPr="00077794" w:rsidRDefault="00A462F7" w:rsidP="00A462F7">
      <w:pPr>
        <w:pStyle w:val="DSStandard"/>
        <w:ind w:right="141"/>
        <w:rPr>
          <w:lang w:val="es-ES" w:eastAsia="ja-JP"/>
        </w:rPr>
      </w:pPr>
    </w:p>
    <w:p w14:paraId="186DDB4B" w14:textId="68259673" w:rsidR="00A462F7" w:rsidRDefault="00A462F7" w:rsidP="00A462F7">
      <w:pPr>
        <w:pStyle w:val="DSStandard"/>
        <w:ind w:right="141"/>
        <w:rPr>
          <w:lang w:eastAsia="ja-JP"/>
        </w:rPr>
      </w:pPr>
      <w:r>
        <w:rPr>
          <w:noProof/>
        </w:rPr>
        <w:drawing>
          <wp:inline distT="0" distB="0" distL="0" distR="0" wp14:anchorId="53CAD592" wp14:editId="2826D77A">
            <wp:extent cx="3240000" cy="2111666"/>
            <wp:effectExtent l="0" t="0" r="0" b="3175"/>
            <wp:docPr id="929" name="Grafik 9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9" cstate="screen">
                      <a:extLst>
                        <a:ext uri="{28A0092B-C50C-407E-A947-70E740481C1C}">
                          <a14:useLocalDpi xmlns:a14="http://schemas.microsoft.com/office/drawing/2010/main"/>
                        </a:ext>
                      </a:extLst>
                    </a:blip>
                    <a:stretch>
                      <a:fillRect/>
                    </a:stretch>
                  </pic:blipFill>
                  <pic:spPr bwMode="auto">
                    <a:xfrm>
                      <a:off x="0" y="0"/>
                      <a:ext cx="3240000" cy="2111666"/>
                    </a:xfrm>
                    <a:prstGeom prst="rect">
                      <a:avLst/>
                    </a:prstGeom>
                    <a:noFill/>
                    <a:ln>
                      <a:noFill/>
                    </a:ln>
                  </pic:spPr>
                </pic:pic>
              </a:graphicData>
            </a:graphic>
          </wp:inline>
        </w:drawing>
      </w:r>
    </w:p>
    <w:p w14:paraId="0509974B" w14:textId="7AFBD39D" w:rsidR="00A462F7" w:rsidRPr="00415042" w:rsidRDefault="00A462F7" w:rsidP="00A462F7">
      <w:pPr>
        <w:tabs>
          <w:tab w:val="left" w:pos="4605"/>
        </w:tabs>
        <w:spacing w:line="260" w:lineRule="exact"/>
        <w:ind w:right="-567"/>
        <w:rPr>
          <w:lang w:val="es-ES" w:eastAsia="ja-JP"/>
        </w:rPr>
      </w:pPr>
      <w:r w:rsidRPr="00415042">
        <w:rPr>
          <w:rFonts w:ascii="Arial" w:eastAsia="Times New Roman" w:hAnsi="Arial" w:cs="Arial"/>
          <w:i/>
          <w:sz w:val="18"/>
          <w:szCs w:val="18"/>
          <w:lang w:val="es-ES"/>
        </w:rPr>
        <w:t>Fig. 9: Carilla fresada en detalle.</w:t>
      </w:r>
    </w:p>
    <w:p w14:paraId="5E9874B1" w14:textId="19C19A52" w:rsidR="00A462F7" w:rsidRPr="00415042" w:rsidRDefault="00A462F7" w:rsidP="00A462F7">
      <w:pPr>
        <w:pStyle w:val="DSStandard"/>
        <w:ind w:right="141"/>
        <w:rPr>
          <w:lang w:val="es-ES" w:eastAsia="ja-JP"/>
        </w:rPr>
      </w:pPr>
    </w:p>
    <w:p w14:paraId="334A0478" w14:textId="13539AB2" w:rsidR="00A462F7" w:rsidRDefault="00A462F7" w:rsidP="00A462F7">
      <w:pPr>
        <w:pStyle w:val="DSStandard"/>
        <w:ind w:right="141"/>
        <w:rPr>
          <w:lang w:eastAsia="ja-JP"/>
        </w:rPr>
      </w:pPr>
      <w:r w:rsidRPr="00460C36">
        <w:rPr>
          <w:noProof/>
        </w:rPr>
        <w:lastRenderedPageBreak/>
        <w:drawing>
          <wp:inline distT="0" distB="0" distL="0" distR="0" wp14:anchorId="09624E2C" wp14:editId="48D8EF77">
            <wp:extent cx="3240000" cy="1957593"/>
            <wp:effectExtent l="0" t="0" r="0" b="5080"/>
            <wp:docPr id="930" name="Grafik 9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20" cstate="screen">
                      <a:extLst>
                        <a:ext uri="{28A0092B-C50C-407E-A947-70E740481C1C}">
                          <a14:useLocalDpi xmlns:a14="http://schemas.microsoft.com/office/drawing/2010/main"/>
                        </a:ext>
                      </a:extLst>
                    </a:blip>
                    <a:stretch>
                      <a:fillRect/>
                    </a:stretch>
                  </pic:blipFill>
                  <pic:spPr bwMode="auto">
                    <a:xfrm>
                      <a:off x="0" y="0"/>
                      <a:ext cx="3240000" cy="1957593"/>
                    </a:xfrm>
                    <a:prstGeom prst="rect">
                      <a:avLst/>
                    </a:prstGeom>
                    <a:noFill/>
                    <a:ln>
                      <a:noFill/>
                    </a:ln>
                  </pic:spPr>
                </pic:pic>
              </a:graphicData>
            </a:graphic>
          </wp:inline>
        </w:drawing>
      </w:r>
    </w:p>
    <w:p w14:paraId="7019AC52" w14:textId="207DB441" w:rsidR="00A462F7" w:rsidRPr="00415042" w:rsidRDefault="00A462F7" w:rsidP="00A462F7">
      <w:pPr>
        <w:pStyle w:val="DSStandard"/>
        <w:ind w:right="1559"/>
        <w:rPr>
          <w:rFonts w:eastAsia="Times New Roman" w:cs="Arial"/>
          <w:i/>
          <w:sz w:val="18"/>
          <w:szCs w:val="18"/>
          <w:lang w:val="es-ES"/>
        </w:rPr>
      </w:pPr>
      <w:r w:rsidRPr="00415042">
        <w:rPr>
          <w:rFonts w:eastAsia="Times New Roman" w:cs="Arial"/>
          <w:i/>
          <w:sz w:val="18"/>
          <w:szCs w:val="18"/>
          <w:lang w:val="es-ES"/>
        </w:rPr>
        <w:t>Fig. 10: Inserción de las carillas utilizando un dique de goma para una superficie de cementado perfectamente seca.</w:t>
      </w:r>
    </w:p>
    <w:p w14:paraId="1178F4B6" w14:textId="6850AE73" w:rsidR="00A462F7" w:rsidRPr="00415042" w:rsidRDefault="00A462F7" w:rsidP="00A462F7">
      <w:pPr>
        <w:pStyle w:val="DSStandard"/>
        <w:ind w:right="1559"/>
        <w:rPr>
          <w:rFonts w:eastAsia="Times New Roman" w:cs="Arial"/>
          <w:i/>
          <w:sz w:val="18"/>
          <w:szCs w:val="18"/>
          <w:lang w:val="es-ES"/>
        </w:rPr>
      </w:pPr>
    </w:p>
    <w:p w14:paraId="7A4164CA" w14:textId="19FBF360" w:rsidR="00A462F7" w:rsidRDefault="00A462F7" w:rsidP="00A462F7">
      <w:pPr>
        <w:pStyle w:val="DSStandard"/>
        <w:ind w:right="1559"/>
        <w:rPr>
          <w:rFonts w:eastAsia="Times New Roman" w:cs="Arial"/>
          <w:i/>
          <w:sz w:val="18"/>
          <w:szCs w:val="18"/>
        </w:rPr>
      </w:pPr>
      <w:r>
        <w:rPr>
          <w:noProof/>
        </w:rPr>
        <w:drawing>
          <wp:inline distT="0" distB="0" distL="0" distR="0" wp14:anchorId="71B46CDC" wp14:editId="16737D61">
            <wp:extent cx="3240000" cy="2107132"/>
            <wp:effectExtent l="0" t="0" r="0" b="7620"/>
            <wp:docPr id="931" name="Grafik 9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21" cstate="screen">
                      <a:extLst>
                        <a:ext uri="{28A0092B-C50C-407E-A947-70E740481C1C}">
                          <a14:useLocalDpi xmlns:a14="http://schemas.microsoft.com/office/drawing/2010/main"/>
                        </a:ext>
                      </a:extLst>
                    </a:blip>
                    <a:stretch>
                      <a:fillRect/>
                    </a:stretch>
                  </pic:blipFill>
                  <pic:spPr bwMode="auto">
                    <a:xfrm>
                      <a:off x="0" y="0"/>
                      <a:ext cx="3240000" cy="2107132"/>
                    </a:xfrm>
                    <a:prstGeom prst="rect">
                      <a:avLst/>
                    </a:prstGeom>
                    <a:noFill/>
                    <a:ln>
                      <a:noFill/>
                    </a:ln>
                  </pic:spPr>
                </pic:pic>
              </a:graphicData>
            </a:graphic>
          </wp:inline>
        </w:drawing>
      </w:r>
    </w:p>
    <w:p w14:paraId="7A0BCD9E" w14:textId="77777777" w:rsidR="00A462F7" w:rsidRPr="00415042" w:rsidRDefault="00A462F7" w:rsidP="00A462F7">
      <w:pPr>
        <w:tabs>
          <w:tab w:val="left" w:pos="4605"/>
        </w:tabs>
        <w:spacing w:line="260" w:lineRule="exact"/>
        <w:ind w:right="1559"/>
        <w:rPr>
          <w:rFonts w:ascii="Arial" w:eastAsia="Times New Roman" w:hAnsi="Arial" w:cs="Arial"/>
          <w:i/>
          <w:sz w:val="18"/>
          <w:szCs w:val="18"/>
          <w:lang w:val="es-ES"/>
        </w:rPr>
      </w:pPr>
      <w:r w:rsidRPr="00415042">
        <w:rPr>
          <w:rFonts w:ascii="Arial" w:eastAsia="Times New Roman" w:hAnsi="Arial" w:cs="Arial"/>
          <w:i/>
          <w:sz w:val="18"/>
          <w:szCs w:val="18"/>
          <w:lang w:val="es-ES"/>
        </w:rPr>
        <w:t xml:space="preserve">Fig. 11: Detalle de la superficie de la carilla, que muestra la excelente adaptación de la superficie natural del diente. </w:t>
      </w:r>
    </w:p>
    <w:p w14:paraId="45398D57" w14:textId="4BF0298E" w:rsidR="00A462F7" w:rsidRPr="00415042" w:rsidRDefault="00A462F7" w:rsidP="00A462F7">
      <w:pPr>
        <w:pStyle w:val="DSStandard"/>
        <w:ind w:right="1559"/>
        <w:rPr>
          <w:rFonts w:eastAsia="Times New Roman" w:cs="Arial"/>
          <w:i/>
          <w:sz w:val="18"/>
          <w:szCs w:val="18"/>
          <w:lang w:val="es-ES"/>
        </w:rPr>
      </w:pPr>
    </w:p>
    <w:p w14:paraId="57771C74" w14:textId="28E9749C" w:rsidR="00A462F7" w:rsidRDefault="00A462F7" w:rsidP="00A462F7">
      <w:pPr>
        <w:pStyle w:val="DSStandard"/>
        <w:ind w:right="1559"/>
        <w:rPr>
          <w:lang w:eastAsia="ja-JP"/>
        </w:rPr>
      </w:pPr>
      <w:r w:rsidRPr="00460C36">
        <w:rPr>
          <w:noProof/>
        </w:rPr>
        <w:drawing>
          <wp:inline distT="0" distB="0" distL="0" distR="0" wp14:anchorId="5565F33F" wp14:editId="7F9A473A">
            <wp:extent cx="3240000" cy="1688067"/>
            <wp:effectExtent l="0" t="0" r="0" b="7620"/>
            <wp:docPr id="932" name="Grafik 9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22" cstate="screen">
                      <a:extLst>
                        <a:ext uri="{28A0092B-C50C-407E-A947-70E740481C1C}">
                          <a14:useLocalDpi xmlns:a14="http://schemas.microsoft.com/office/drawing/2010/main"/>
                        </a:ext>
                      </a:extLst>
                    </a:blip>
                    <a:stretch>
                      <a:fillRect/>
                    </a:stretch>
                  </pic:blipFill>
                  <pic:spPr bwMode="auto">
                    <a:xfrm>
                      <a:off x="0" y="0"/>
                      <a:ext cx="3240000" cy="1688067"/>
                    </a:xfrm>
                    <a:prstGeom prst="rect">
                      <a:avLst/>
                    </a:prstGeom>
                    <a:noFill/>
                    <a:ln>
                      <a:noFill/>
                    </a:ln>
                  </pic:spPr>
                </pic:pic>
              </a:graphicData>
            </a:graphic>
          </wp:inline>
        </w:drawing>
      </w:r>
    </w:p>
    <w:p w14:paraId="1F2B4BDB" w14:textId="46606A1E" w:rsidR="00A462F7" w:rsidRPr="00415042" w:rsidRDefault="00A462F7" w:rsidP="00A462F7">
      <w:pPr>
        <w:pStyle w:val="DSStandard"/>
        <w:ind w:right="1559"/>
        <w:rPr>
          <w:lang w:val="es-ES" w:eastAsia="ja-JP"/>
        </w:rPr>
      </w:pPr>
      <w:r w:rsidRPr="00415042">
        <w:rPr>
          <w:rFonts w:eastAsia="Times New Roman" w:cs="Arial"/>
          <w:i/>
          <w:sz w:val="18"/>
          <w:szCs w:val="18"/>
          <w:lang w:val="es-ES"/>
        </w:rPr>
        <w:t>Fig. 12: Situación final – la nueva sonrisa.</w:t>
      </w:r>
    </w:p>
    <w:p w14:paraId="521164B4" w14:textId="77777777" w:rsidR="00B05865" w:rsidRPr="00415042" w:rsidRDefault="00B05865" w:rsidP="001638A0">
      <w:pPr>
        <w:pStyle w:val="DSStandard"/>
        <w:ind w:right="-567"/>
        <w:rPr>
          <w:lang w:val="es-ES"/>
        </w:rPr>
      </w:pPr>
    </w:p>
    <w:sectPr w:rsidR="00B05865" w:rsidRPr="00415042" w:rsidSect="001638A0">
      <w:headerReference w:type="default" r:id="rId23"/>
      <w:footerReference w:type="default" r:id="rId24"/>
      <w:headerReference w:type="first" r:id="rId25"/>
      <w:footerReference w:type="first" r:id="rId26"/>
      <w:pgSz w:w="11900" w:h="16840" w:code="9"/>
      <w:pgMar w:top="2664" w:right="3962"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44B25B" w14:textId="77777777" w:rsidR="00A505F3" w:rsidRDefault="00A505F3" w:rsidP="005662A0">
      <w:r>
        <w:rPr>
          <w:color w:val="808080" w:themeColor="background1" w:themeShade="80"/>
        </w:rPr>
        <w:separator/>
      </w:r>
    </w:p>
  </w:endnote>
  <w:endnote w:type="continuationSeparator" w:id="0">
    <w:p w14:paraId="28CAC537" w14:textId="77777777" w:rsidR="00A505F3" w:rsidRDefault="00A505F3" w:rsidP="005662A0">
      <w:r>
        <w:rPr>
          <w:color w:val="808080" w:themeColor="background1" w:themeShade="80"/>
        </w:rPr>
        <w:continuationSeparator/>
      </w:r>
    </w:p>
  </w:endnote>
  <w:endnote w:type="continuationNotice" w:id="1">
    <w:p w14:paraId="453C3C1F" w14:textId="77777777" w:rsidR="00A505F3" w:rsidRDefault="00A505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9C8121" w14:textId="77777777" w:rsidR="002D5F76" w:rsidRDefault="002D5F76" w:rsidP="005662A0">
    <w:pPr>
      <w:pStyle w:val="Fuzeile"/>
    </w:pPr>
    <w:r w:rsidRPr="000666B0">
      <w:rPr>
        <w:noProof/>
      </w:rPr>
      <w:drawing>
        <wp:anchor distT="0" distB="0" distL="114300" distR="114300" simplePos="0" relativeHeight="251660288" behindDoc="0" locked="0" layoutInCell="1" allowOverlap="1" wp14:anchorId="513FF2DE" wp14:editId="513FF2DF">
          <wp:simplePos x="0" y="0"/>
          <wp:positionH relativeFrom="column">
            <wp:posOffset>0</wp:posOffset>
          </wp:positionH>
          <wp:positionV relativeFrom="page">
            <wp:posOffset>10081260</wp:posOffset>
          </wp:positionV>
          <wp:extent cx="6119495" cy="114300"/>
          <wp:effectExtent l="0" t="0" r="1905" b="12700"/>
          <wp:wrapNone/>
          <wp:docPr id="918"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97" r="297"/>
                  <a:stretch/>
                </pic:blipFill>
                <pic:spPr bwMode="auto">
                  <a:xfrm>
                    <a:off x="0" y="0"/>
                    <a:ext cx="6119495" cy="1143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C167BA" w14:textId="77777777" w:rsidR="00713D10" w:rsidRPr="00415042" w:rsidRDefault="00713D10" w:rsidP="00713D10">
    <w:pPr>
      <w:rPr>
        <w:color w:val="666666"/>
        <w:sz w:val="12"/>
        <w:szCs w:val="12"/>
        <w:lang w:val="es-ES"/>
      </w:rPr>
    </w:pPr>
    <w:r w:rsidRPr="00415042">
      <w:rPr>
        <w:color w:val="666666"/>
        <w:sz w:val="12"/>
        <w:szCs w:val="12"/>
        <w:lang w:val="es-ES"/>
      </w:rPr>
      <w:t xml:space="preserve">A menos que se indique lo contrario, todas las declaraciones comparativas de este comunicado de prensa se refieren a una comparación entre los productos de Dentsply Sirona. </w:t>
    </w:r>
  </w:p>
  <w:p w14:paraId="366F6CB0" w14:textId="0DF5F3BA" w:rsidR="002D5F76" w:rsidRPr="00415042" w:rsidRDefault="00713D10" w:rsidP="0020716E">
    <w:pPr>
      <w:rPr>
        <w:lang w:val="es-ES"/>
      </w:rPr>
    </w:pPr>
    <w:r w:rsidRPr="00415042">
      <w:rPr>
        <w:color w:val="666666"/>
        <w:sz w:val="12"/>
        <w:szCs w:val="12"/>
        <w:lang w:val="es-ES"/>
      </w:rPr>
      <w:t>Se utilizan marcas registradas, nombres comerciales y logotipos. Se aplican todas las directivas legales, incluso si no se indica en casos particulares.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E323EA" w14:textId="77777777" w:rsidR="00A505F3" w:rsidRDefault="00A505F3" w:rsidP="005662A0">
      <w:r>
        <w:rPr>
          <w:color w:val="808080" w:themeColor="background1" w:themeShade="80"/>
        </w:rPr>
        <w:separator/>
      </w:r>
    </w:p>
  </w:footnote>
  <w:footnote w:type="continuationSeparator" w:id="0">
    <w:p w14:paraId="77AF85DE" w14:textId="77777777" w:rsidR="00A505F3" w:rsidRDefault="00A505F3" w:rsidP="005662A0">
      <w:r>
        <w:rPr>
          <w:color w:val="808080" w:themeColor="background1" w:themeShade="80"/>
        </w:rPr>
        <w:continuationSeparator/>
      </w:r>
    </w:p>
  </w:footnote>
  <w:footnote w:type="continuationNotice" w:id="1">
    <w:p w14:paraId="20D58C39" w14:textId="77777777" w:rsidR="00A505F3" w:rsidRDefault="00A505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AB6352" w14:textId="77777777" w:rsidR="002D5F76" w:rsidRPr="002D4E15" w:rsidRDefault="002D5F76" w:rsidP="00230527">
    <w:pPr>
      <w:pStyle w:val="Kopfzeile"/>
      <w:tabs>
        <w:tab w:val="right" w:pos="9547"/>
      </w:tabs>
      <w:rPr>
        <w:rFonts w:ascii="Arial" w:hAnsi="Arial" w:cs="Arial"/>
        <w:color w:val="595959" w:themeColor="text1" w:themeTint="A6"/>
        <w:sz w:val="20"/>
      </w:rPr>
    </w:pPr>
    <w:r>
      <w:rPr>
        <w:noProof/>
      </w:rPr>
      <mc:AlternateContent>
        <mc:Choice Requires="wps">
          <w:drawing>
            <wp:anchor distT="0" distB="0" distL="114300" distR="114300" simplePos="0" relativeHeight="251671552" behindDoc="0" locked="0" layoutInCell="1" allowOverlap="1" wp14:anchorId="513FF2DC" wp14:editId="513FF2DD">
              <wp:simplePos x="0" y="0"/>
              <wp:positionH relativeFrom="column">
                <wp:posOffset>5400040</wp:posOffset>
              </wp:positionH>
              <wp:positionV relativeFrom="paragraph">
                <wp:posOffset>137160</wp:posOffset>
              </wp:positionV>
              <wp:extent cx="649605" cy="222250"/>
              <wp:effectExtent l="0" t="0" r="10795" b="6350"/>
              <wp:wrapSquare wrapText="bothSides"/>
              <wp:docPr id="1" name="Textfeld 1"/>
              <wp:cNvGraphicFramePr/>
              <a:graphic xmlns:a="http://schemas.openxmlformats.org/drawingml/2006/main">
                <a:graphicData uri="http://schemas.microsoft.com/office/word/2010/wordprocessingShape">
                  <wps:wsp>
                    <wps:cNvSpPr txBox="1"/>
                    <wps:spPr>
                      <a:xfrm>
                        <a:off x="0" y="0"/>
                        <a:ext cx="649605" cy="222250"/>
                      </a:xfrm>
                      <a:prstGeom prst="rect">
                        <a:avLst/>
                      </a:prstGeom>
                      <a:noFill/>
                      <a:ln>
                        <a:noFill/>
                      </a:ln>
                      <a:effectLst/>
                    </wps:spPr>
                    <wps:txbx>
                      <w:txbxContent>
                        <w:p w14:paraId="00513A57" w14:textId="77777777" w:rsidR="002D5F76" w:rsidRPr="003A0098" w:rsidRDefault="002D5F76" w:rsidP="002D5F76">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Página </w:t>
                          </w:r>
                          <w:r>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Pr>
                              <w:rFonts w:ascii="Arial" w:hAnsi="Arial" w:cs="Arial"/>
                              <w:color w:val="595959" w:themeColor="text1" w:themeTint="A6"/>
                              <w:sz w:val="20"/>
                            </w:rPr>
                            <w:fldChar w:fldCharType="separate"/>
                          </w:r>
                          <w:r w:rsidR="00786BAE">
                            <w:rPr>
                              <w:rFonts w:ascii="Arial" w:hAnsi="Arial" w:cs="Arial"/>
                              <w:noProof/>
                              <w:color w:val="595959" w:themeColor="text1" w:themeTint="A6"/>
                              <w:sz w:val="20"/>
                            </w:rPr>
                            <w:t>2</w:t>
                          </w:r>
                          <w:r>
                            <w:fldChar w:fldCharType="end"/>
                          </w:r>
                          <w:r>
                            <w:rPr>
                              <w:rFonts w:ascii="Arial" w:hAnsi="Arial" w:cs="Arial"/>
                              <w:noProof/>
                              <w:color w:val="595959" w:themeColor="text1" w:themeTint="A6"/>
                              <w:sz w:val="20"/>
                            </w:rPr>
                            <w:t>/</w:t>
                          </w:r>
                          <w:r>
                            <w:rPr>
                              <w:rFonts w:ascii="Arial" w:hAnsi="Arial" w:cs="Arial"/>
                              <w:noProof/>
                              <w:color w:val="595959" w:themeColor="text1" w:themeTint="A6"/>
                              <w:sz w:val="20"/>
                            </w:rPr>
                            <w:fldChar w:fldCharType="begin"/>
                          </w:r>
                          <w:r w:rsidRPr="002D4E15">
                            <w:rPr>
                              <w:rFonts w:ascii="Arial" w:hAnsi="Arial" w:cs="Arial"/>
                              <w:noProof/>
                              <w:color w:val="595959" w:themeColor="text1" w:themeTint="A6"/>
                              <w:sz w:val="20"/>
                            </w:rPr>
                            <w:instrText xml:space="preserve"> NUMPAGES  \* Arabic  \* MERGEFORMAT </w:instrText>
                          </w:r>
                          <w:r>
                            <w:rPr>
                              <w:rFonts w:ascii="Arial" w:hAnsi="Arial" w:cs="Arial"/>
                              <w:noProof/>
                              <w:color w:val="595959" w:themeColor="text1" w:themeTint="A6"/>
                              <w:sz w:val="20"/>
                            </w:rPr>
                            <w:fldChar w:fldCharType="separate"/>
                          </w:r>
                          <w:r w:rsidR="00786BAE">
                            <w:rPr>
                              <w:rFonts w:ascii="Arial" w:hAnsi="Arial" w:cs="Arial"/>
                              <w:noProof/>
                              <w:color w:val="595959" w:themeColor="text1" w:themeTint="A6"/>
                              <w:sz w:val="20"/>
                            </w:rPr>
                            <w:t>7</w:t>
                          </w:r>
                          <w: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513FF2DC" id="_x0000_t202" coordsize="21600,21600" o:spt="202" path="m,l,21600r21600,l21600,xe">
              <v:stroke joinstyle="miter"/>
              <v:path gradientshapeok="t" o:connecttype="rect"/>
            </v:shapetype>
            <v:shape id="Textfeld 1" o:spid="_x0000_s1028" type="#_x0000_t202" style="position:absolute;margin-left:425.2pt;margin-top:10.8pt;width:51.15pt;height:17.5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" filled="f" stroked="f">
              <v:textbox style="mso-fit-shape-to-text:t" inset="0,0,0,0">
                <w:txbxContent>
                  <w:p w14:paraId="00513A57" w14:textId="77777777" w:rsidR="002D5F76" w:rsidRPr="003A0098" w:rsidRDefault="002D5F76" w:rsidP="002D5F76">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Página </w:t>
                    </w:r>
                    <w:r>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Pr>
                        <w:rFonts w:ascii="Arial" w:hAnsi="Arial" w:cs="Arial"/>
                        <w:color w:val="595959" w:themeColor="text1" w:themeTint="A6"/>
                        <w:sz w:val="20"/>
                      </w:rPr>
                      <w:fldChar w:fldCharType="separate"/>
                    </w:r>
                    <w:r w:rsidR="00786BAE">
                      <w:rPr>
                        <w:rFonts w:ascii="Arial" w:hAnsi="Arial" w:cs="Arial"/>
                        <w:noProof/>
                        <w:color w:val="595959" w:themeColor="text1" w:themeTint="A6"/>
                        <w:sz w:val="20"/>
                      </w:rPr>
                      <w:t>2</w:t>
                    </w:r>
                    <w:r>
                      <w:fldChar w:fldCharType="end"/>
                    </w:r>
                    <w:r>
                      <w:rPr>
                        <w:rFonts w:ascii="Arial" w:hAnsi="Arial" w:cs="Arial"/>
                        <w:noProof/>
                        <w:color w:val="595959" w:themeColor="text1" w:themeTint="A6"/>
                        <w:sz w:val="20"/>
                      </w:rPr>
                      <w:t>/</w:t>
                    </w:r>
                    <w:r>
                      <w:rPr>
                        <w:rFonts w:ascii="Arial" w:hAnsi="Arial" w:cs="Arial"/>
                        <w:noProof/>
                        <w:color w:val="595959" w:themeColor="text1" w:themeTint="A6"/>
                        <w:sz w:val="20"/>
                      </w:rPr>
                      <w:fldChar w:fldCharType="begin"/>
                    </w:r>
                    <w:r w:rsidRPr="002D4E15">
                      <w:rPr>
                        <w:rFonts w:ascii="Arial" w:hAnsi="Arial" w:cs="Arial"/>
                        <w:noProof/>
                        <w:color w:val="595959" w:themeColor="text1" w:themeTint="A6"/>
                        <w:sz w:val="20"/>
                      </w:rPr>
                      <w:instrText xml:space="preserve"> NUMPAGES  \* Arabic  \* MERGEFORMAT </w:instrText>
                    </w:r>
                    <w:r>
                      <w:rPr>
                        <w:rFonts w:ascii="Arial" w:hAnsi="Arial" w:cs="Arial"/>
                        <w:noProof/>
                        <w:color w:val="595959" w:themeColor="text1" w:themeTint="A6"/>
                        <w:sz w:val="20"/>
                      </w:rPr>
                      <w:fldChar w:fldCharType="separate"/>
                    </w:r>
                    <w:r w:rsidR="00786BAE">
                      <w:rPr>
                        <w:rFonts w:ascii="Arial" w:hAnsi="Arial" w:cs="Arial"/>
                        <w:noProof/>
                        <w:color w:val="595959" w:themeColor="text1" w:themeTint="A6"/>
                        <w:sz w:val="20"/>
                      </w:rPr>
                      <w:t>7</w:t>
                    </w:r>
                    <w:r>
                      <w:fldChar w:fldCharType="end"/>
                    </w:r>
                  </w:p>
                </w:txbxContent>
              </v:textbox>
              <w10:wrap type="square"/>
            </v:shape>
          </w:pict>
        </mc:Fallback>
      </mc:AlternateContent>
    </w:r>
    <w:r>
      <w:rPr>
        <w:rFonts w:ascii="Arial" w:hAnsi="Arial" w:cs="Arial"/>
        <w:color w:val="595959" w:themeColor="text1" w:themeTint="A6"/>
        <w:sz w:val="20"/>
      </w:rPr>
      <w:tab/>
    </w:r>
    <w:r>
      <w:rPr>
        <w:rFonts w:ascii="Arial" w:hAnsi="Arial" w:cs="Arial"/>
        <w:color w:val="595959" w:themeColor="text1" w:themeTint="A6"/>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2E5B54" w14:textId="77777777" w:rsidR="002D5F76" w:rsidRDefault="002D5F76" w:rsidP="005662A0">
    <w:r w:rsidRPr="000666B0">
      <w:rPr>
        <w:noProof/>
      </w:rPr>
      <w:drawing>
        <wp:anchor distT="0" distB="0" distL="114300" distR="114300" simplePos="0" relativeHeight="251654144" behindDoc="0" locked="0" layoutInCell="1" allowOverlap="1" wp14:anchorId="513FF2E0" wp14:editId="513FF2E1">
          <wp:simplePos x="0" y="0"/>
          <wp:positionH relativeFrom="column">
            <wp:posOffset>-2309</wp:posOffset>
          </wp:positionH>
          <wp:positionV relativeFrom="paragraph">
            <wp:posOffset>1270</wp:posOffset>
          </wp:positionV>
          <wp:extent cx="6092594" cy="114300"/>
          <wp:effectExtent l="0" t="0" r="3810" b="0"/>
          <wp:wrapNone/>
          <wp:docPr id="919"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24" r="224"/>
                  <a:stretch/>
                </pic:blipFill>
                <pic:spPr bwMode="auto">
                  <a:xfrm>
                    <a:off x="0" y="0"/>
                    <a:ext cx="6092594" cy="114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972607C" w14:textId="77777777" w:rsidR="002D5F76" w:rsidRDefault="002D5F76" w:rsidP="005662A0">
    <w:r>
      <w:rPr>
        <w:noProof/>
      </w:rPr>
      <w:drawing>
        <wp:anchor distT="0" distB="0" distL="114300" distR="114300" simplePos="0" relativeHeight="251666432" behindDoc="0" locked="0" layoutInCell="1" allowOverlap="1" wp14:anchorId="513FF2E2" wp14:editId="513FF2E3">
          <wp:simplePos x="0" y="0"/>
          <wp:positionH relativeFrom="column">
            <wp:posOffset>4928870</wp:posOffset>
          </wp:positionH>
          <wp:positionV relativeFrom="paragraph">
            <wp:posOffset>31115</wp:posOffset>
          </wp:positionV>
          <wp:extent cx="1144800" cy="486000"/>
          <wp:effectExtent l="0" t="0" r="0" b="9525"/>
          <wp:wrapNone/>
          <wp:docPr id="920" name="Bild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Macintosh HD:Users:dordej:Pictures:Logo:Digital:Dentsply_Sirona_Grey_RGB.p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44800" cy="486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3EC4D03" w14:textId="77777777" w:rsidR="002D5F76" w:rsidRDefault="002D5F76" w:rsidP="005662A0"/>
  <w:p w14:paraId="4B534F5F" w14:textId="77777777" w:rsidR="002D5F76" w:rsidRDefault="002D5F76" w:rsidP="005662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9CD2BC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04D6BFB"/>
    <w:multiLevelType w:val="hybridMultilevel"/>
    <w:tmpl w:val="816C9A36"/>
    <w:numStyleLink w:val="Bullets"/>
  </w:abstractNum>
  <w:abstractNum w:abstractNumId="4"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5"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7"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AE24B32"/>
    <w:multiLevelType w:val="hybridMultilevel"/>
    <w:tmpl w:val="E6747766"/>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10" w15:restartNumberingAfterBreak="0">
    <w:nsid w:val="5DD8042F"/>
    <w:multiLevelType w:val="hybridMultilevel"/>
    <w:tmpl w:val="816C9A36"/>
    <w:styleLink w:val="Bullets"/>
    <w:lvl w:ilvl="0" w:tplc="965A6418">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ADAEF90">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982E8F8">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7BAC97A">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7B641C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CFCE148">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AF677B2">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7659FC">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2D69830">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5E5D5305"/>
    <w:multiLevelType w:val="multilevel"/>
    <w:tmpl w:val="E19A799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12" w15:restartNumberingAfterBreak="0">
    <w:nsid w:val="74DF5D14"/>
    <w:multiLevelType w:val="hybridMultilevel"/>
    <w:tmpl w:val="454005D0"/>
    <w:lvl w:ilvl="0" w:tplc="7B142866">
      <w:start w:val="1"/>
      <w:numFmt w:val="bullet"/>
      <w:lvlText w:val=""/>
      <w:lvlJc w:val="left"/>
      <w:pPr>
        <w:ind w:left="720" w:hanging="360"/>
      </w:pPr>
      <w:rPr>
        <w:rFonts w:ascii="Wingdings" w:hAnsi="Wingdings" w:hint="default"/>
      </w:rPr>
    </w:lvl>
    <w:lvl w:ilvl="1" w:tplc="3F7E2B14">
      <w:start w:val="1"/>
      <w:numFmt w:val="bullet"/>
      <w:lvlText w:val="o"/>
      <w:lvlJc w:val="left"/>
      <w:pPr>
        <w:ind w:left="1440" w:hanging="360"/>
      </w:pPr>
      <w:rPr>
        <w:rFonts w:ascii="Courier New" w:hAnsi="Courier New" w:cs="Courier New" w:hint="default"/>
      </w:rPr>
    </w:lvl>
    <w:lvl w:ilvl="2" w:tplc="E7A2F122">
      <w:start w:val="1"/>
      <w:numFmt w:val="bullet"/>
      <w:lvlText w:val=""/>
      <w:lvlJc w:val="left"/>
      <w:pPr>
        <w:ind w:left="2160" w:hanging="360"/>
      </w:pPr>
      <w:rPr>
        <w:rFonts w:ascii="Wingdings" w:hAnsi="Wingdings" w:hint="default"/>
      </w:rPr>
    </w:lvl>
    <w:lvl w:ilvl="3" w:tplc="692E6046">
      <w:start w:val="1"/>
      <w:numFmt w:val="bullet"/>
      <w:lvlText w:val=""/>
      <w:lvlJc w:val="left"/>
      <w:pPr>
        <w:ind w:left="2880" w:hanging="360"/>
      </w:pPr>
      <w:rPr>
        <w:rFonts w:ascii="Symbol" w:hAnsi="Symbol" w:hint="default"/>
      </w:rPr>
    </w:lvl>
    <w:lvl w:ilvl="4" w:tplc="D4E03586">
      <w:start w:val="1"/>
      <w:numFmt w:val="bullet"/>
      <w:lvlText w:val="o"/>
      <w:lvlJc w:val="left"/>
      <w:pPr>
        <w:ind w:left="3600" w:hanging="360"/>
      </w:pPr>
      <w:rPr>
        <w:rFonts w:ascii="Courier New" w:hAnsi="Courier New" w:cs="Courier New" w:hint="default"/>
      </w:rPr>
    </w:lvl>
    <w:lvl w:ilvl="5" w:tplc="A8BCA7DA">
      <w:start w:val="1"/>
      <w:numFmt w:val="bullet"/>
      <w:lvlText w:val=""/>
      <w:lvlJc w:val="left"/>
      <w:pPr>
        <w:ind w:left="4320" w:hanging="360"/>
      </w:pPr>
      <w:rPr>
        <w:rFonts w:ascii="Wingdings" w:hAnsi="Wingdings" w:hint="default"/>
      </w:rPr>
    </w:lvl>
    <w:lvl w:ilvl="6" w:tplc="CAF26422" w:tentative="1">
      <w:start w:val="1"/>
      <w:numFmt w:val="bullet"/>
      <w:lvlText w:val=""/>
      <w:lvlJc w:val="left"/>
      <w:pPr>
        <w:ind w:left="5040" w:hanging="360"/>
      </w:pPr>
      <w:rPr>
        <w:rFonts w:ascii="Symbol" w:hAnsi="Symbol" w:hint="default"/>
      </w:rPr>
    </w:lvl>
    <w:lvl w:ilvl="7" w:tplc="D5CC97C8" w:tentative="1">
      <w:start w:val="1"/>
      <w:numFmt w:val="bullet"/>
      <w:lvlText w:val="o"/>
      <w:lvlJc w:val="left"/>
      <w:pPr>
        <w:ind w:left="5760" w:hanging="360"/>
      </w:pPr>
      <w:rPr>
        <w:rFonts w:ascii="Courier New" w:hAnsi="Courier New" w:cs="Courier New" w:hint="default"/>
      </w:rPr>
    </w:lvl>
    <w:lvl w:ilvl="8" w:tplc="7D8A8686" w:tentative="1">
      <w:start w:val="1"/>
      <w:numFmt w:val="bullet"/>
      <w:lvlText w:val=""/>
      <w:lvlJc w:val="left"/>
      <w:pPr>
        <w:ind w:left="6480" w:hanging="360"/>
      </w:pPr>
      <w:rPr>
        <w:rFonts w:ascii="Wingdings" w:hAnsi="Wingdings" w:hint="default"/>
      </w:rPr>
    </w:lvl>
  </w:abstractNum>
  <w:abstractNum w:abstractNumId="13" w15:restartNumberingAfterBreak="0">
    <w:nsid w:val="79481F0C"/>
    <w:multiLevelType w:val="multilevel"/>
    <w:tmpl w:val="EEE6A36C"/>
    <w:lvl w:ilvl="0">
      <w:start w:val="1"/>
      <w:numFmt w:v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num w:numId="1">
    <w:abstractNumId w:val="6"/>
  </w:num>
  <w:num w:numId="2">
    <w:abstractNumId w:val="9"/>
  </w:num>
  <w:num w:numId="3">
    <w:abstractNumId w:val="1"/>
  </w:num>
  <w:num w:numId="4">
    <w:abstractNumId w:val="4"/>
  </w:num>
  <w:num w:numId="5">
    <w:abstractNumId w:val="7"/>
  </w:num>
  <w:num w:numId="6">
    <w:abstractNumId w:val="0"/>
  </w:num>
  <w:num w:numId="7">
    <w:abstractNumId w:val="12"/>
  </w:num>
  <w:num w:numId="8">
    <w:abstractNumId w:val="5"/>
  </w:num>
  <w:num w:numId="9">
    <w:abstractNumId w:val="8"/>
  </w:num>
  <w:num w:numId="10">
    <w:abstractNumId w:val="2"/>
  </w:num>
  <w:num w:numId="11">
    <w:abstractNumId w:val="11"/>
  </w:num>
  <w:num w:numId="12">
    <w:abstractNumId w:val="13"/>
  </w:num>
  <w:num w:numId="13">
    <w:abstractNumId w:val="10"/>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trackRevisions/>
  <w:defaultTabStop w:val="708"/>
  <w:hyphenationZone w:val="425"/>
  <w:drawingGridHorizontalSpacing w:val="181"/>
  <w:drawingGridVerticalSpacing w:val="181"/>
  <w:characterSpacingControl w:val="doNotCompress"/>
  <w:hdrShapeDefaults>
    <o:shapedefaults v:ext="edit" spidmax="1228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67E9"/>
    <w:rsid w:val="0000175D"/>
    <w:rsid w:val="00011AF0"/>
    <w:rsid w:val="000216C5"/>
    <w:rsid w:val="00023AB0"/>
    <w:rsid w:val="0004200D"/>
    <w:rsid w:val="00053BE1"/>
    <w:rsid w:val="000666B0"/>
    <w:rsid w:val="00070391"/>
    <w:rsid w:val="00070F30"/>
    <w:rsid w:val="00071E6B"/>
    <w:rsid w:val="00077794"/>
    <w:rsid w:val="000A1688"/>
    <w:rsid w:val="000E2A7B"/>
    <w:rsid w:val="000E5606"/>
    <w:rsid w:val="00117113"/>
    <w:rsid w:val="00131F84"/>
    <w:rsid w:val="001452DE"/>
    <w:rsid w:val="00157A11"/>
    <w:rsid w:val="001638A0"/>
    <w:rsid w:val="001813C0"/>
    <w:rsid w:val="001A346C"/>
    <w:rsid w:val="001B01B9"/>
    <w:rsid w:val="001D0DED"/>
    <w:rsid w:val="001D25D9"/>
    <w:rsid w:val="00203290"/>
    <w:rsid w:val="0020716E"/>
    <w:rsid w:val="002117E5"/>
    <w:rsid w:val="00230527"/>
    <w:rsid w:val="00233BC1"/>
    <w:rsid w:val="00246D78"/>
    <w:rsid w:val="002B34D3"/>
    <w:rsid w:val="002C6920"/>
    <w:rsid w:val="002D4E15"/>
    <w:rsid w:val="002D5F76"/>
    <w:rsid w:val="003331D0"/>
    <w:rsid w:val="00345D61"/>
    <w:rsid w:val="00374638"/>
    <w:rsid w:val="00383109"/>
    <w:rsid w:val="003939A6"/>
    <w:rsid w:val="003A12BF"/>
    <w:rsid w:val="003B4C13"/>
    <w:rsid w:val="003D2EAC"/>
    <w:rsid w:val="003D2F2F"/>
    <w:rsid w:val="003E5165"/>
    <w:rsid w:val="003F4225"/>
    <w:rsid w:val="00406689"/>
    <w:rsid w:val="00415042"/>
    <w:rsid w:val="0041776E"/>
    <w:rsid w:val="00427159"/>
    <w:rsid w:val="0043115F"/>
    <w:rsid w:val="00431B63"/>
    <w:rsid w:val="00460C36"/>
    <w:rsid w:val="00461142"/>
    <w:rsid w:val="00462907"/>
    <w:rsid w:val="00494AFF"/>
    <w:rsid w:val="004954A4"/>
    <w:rsid w:val="004A7999"/>
    <w:rsid w:val="004B33C3"/>
    <w:rsid w:val="004C6456"/>
    <w:rsid w:val="004D13F9"/>
    <w:rsid w:val="00502081"/>
    <w:rsid w:val="0051262F"/>
    <w:rsid w:val="00547C31"/>
    <w:rsid w:val="005662A0"/>
    <w:rsid w:val="005C04D4"/>
    <w:rsid w:val="005D6DA1"/>
    <w:rsid w:val="005F0B0B"/>
    <w:rsid w:val="00606762"/>
    <w:rsid w:val="00623E4A"/>
    <w:rsid w:val="00644A37"/>
    <w:rsid w:val="006505B9"/>
    <w:rsid w:val="00651747"/>
    <w:rsid w:val="00693805"/>
    <w:rsid w:val="006A125A"/>
    <w:rsid w:val="006D66DF"/>
    <w:rsid w:val="006E586D"/>
    <w:rsid w:val="00713D10"/>
    <w:rsid w:val="007157C2"/>
    <w:rsid w:val="00730893"/>
    <w:rsid w:val="007420F1"/>
    <w:rsid w:val="007435D1"/>
    <w:rsid w:val="00780E54"/>
    <w:rsid w:val="00786BAE"/>
    <w:rsid w:val="00797D11"/>
    <w:rsid w:val="007B411A"/>
    <w:rsid w:val="007B56B9"/>
    <w:rsid w:val="007F6C26"/>
    <w:rsid w:val="00811149"/>
    <w:rsid w:val="008642EB"/>
    <w:rsid w:val="008B0AF0"/>
    <w:rsid w:val="008B7289"/>
    <w:rsid w:val="008C43F0"/>
    <w:rsid w:val="009045F9"/>
    <w:rsid w:val="009067E9"/>
    <w:rsid w:val="0092551F"/>
    <w:rsid w:val="00926A41"/>
    <w:rsid w:val="00936562"/>
    <w:rsid w:val="00940A2A"/>
    <w:rsid w:val="009807BA"/>
    <w:rsid w:val="009B058F"/>
    <w:rsid w:val="009B3DB2"/>
    <w:rsid w:val="009C4BC8"/>
    <w:rsid w:val="009E267C"/>
    <w:rsid w:val="009E5C77"/>
    <w:rsid w:val="009F25DE"/>
    <w:rsid w:val="00A17CB2"/>
    <w:rsid w:val="00A462F7"/>
    <w:rsid w:val="00A505F3"/>
    <w:rsid w:val="00A636ED"/>
    <w:rsid w:val="00A75E93"/>
    <w:rsid w:val="00A778A8"/>
    <w:rsid w:val="00A82B0C"/>
    <w:rsid w:val="00AC7F8C"/>
    <w:rsid w:val="00AD131B"/>
    <w:rsid w:val="00B05865"/>
    <w:rsid w:val="00B275B6"/>
    <w:rsid w:val="00B5387F"/>
    <w:rsid w:val="00B769D7"/>
    <w:rsid w:val="00B92376"/>
    <w:rsid w:val="00BA03EE"/>
    <w:rsid w:val="00BD3C66"/>
    <w:rsid w:val="00BE5693"/>
    <w:rsid w:val="00BF0FF7"/>
    <w:rsid w:val="00C233CF"/>
    <w:rsid w:val="00C32F2E"/>
    <w:rsid w:val="00C55499"/>
    <w:rsid w:val="00C562C5"/>
    <w:rsid w:val="00C56E9D"/>
    <w:rsid w:val="00CA6631"/>
    <w:rsid w:val="00CC7759"/>
    <w:rsid w:val="00CD3B89"/>
    <w:rsid w:val="00CD5685"/>
    <w:rsid w:val="00CD74A3"/>
    <w:rsid w:val="00CD7AD0"/>
    <w:rsid w:val="00CE17EF"/>
    <w:rsid w:val="00D126F5"/>
    <w:rsid w:val="00D3250F"/>
    <w:rsid w:val="00D34B15"/>
    <w:rsid w:val="00D36A02"/>
    <w:rsid w:val="00D545C0"/>
    <w:rsid w:val="00D738CA"/>
    <w:rsid w:val="00DB0A1B"/>
    <w:rsid w:val="00DB0FDE"/>
    <w:rsid w:val="00DB1D5F"/>
    <w:rsid w:val="00DE6A3D"/>
    <w:rsid w:val="00E00551"/>
    <w:rsid w:val="00E72CDE"/>
    <w:rsid w:val="00EA5341"/>
    <w:rsid w:val="00ED5E30"/>
    <w:rsid w:val="00ED64F8"/>
    <w:rsid w:val="00F2429E"/>
    <w:rsid w:val="00F41BF2"/>
    <w:rsid w:val="00F42537"/>
    <w:rsid w:val="00F7485D"/>
    <w:rsid w:val="00F91980"/>
    <w:rsid w:val="00F928D4"/>
    <w:rsid w:val="00FC6618"/>
    <w:rsid w:val="00FF3F5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252F3DB7"/>
  <w14:defaultImageDpi w14:val="300"/>
  <w15:docId w15:val="{AFC88E5C-4D49-487A-A876-538F0ABF5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7485D"/>
    <w:rPr>
      <w:rFonts w:ascii="Calibri" w:hAnsi="Calibri" w:cs="Times New Roman"/>
      <w:sz w:val="22"/>
      <w:szCs w:val="22"/>
    </w:rPr>
  </w:style>
  <w:style w:type="paragraph" w:styleId="berschrift1">
    <w:name w:val="heading 1"/>
    <w:basedOn w:val="Standard"/>
    <w:next w:val="Standard"/>
    <w:link w:val="berschrift1Zchn"/>
    <w:uiPriority w:val="9"/>
    <w:qFormat/>
    <w:rsid w:val="001D0DED"/>
    <w:pPr>
      <w:keepNext/>
      <w:keepLines/>
      <w:spacing w:before="240" w:after="120" w:line="260" w:lineRule="atLeast"/>
      <w:outlineLvl w:val="0"/>
    </w:pPr>
    <w:rPr>
      <w:rFonts w:ascii="Arial" w:eastAsiaTheme="majorEastAsia" w:hAnsi="Arial" w:cstheme="majorBidi"/>
      <w:color w:val="262626" w:themeColor="text1" w:themeTint="D9"/>
      <w:sz w:val="32"/>
      <w:szCs w:val="32"/>
    </w:rPr>
  </w:style>
  <w:style w:type="paragraph" w:styleId="berschrift2">
    <w:name w:val="heading 2"/>
    <w:basedOn w:val="Standard"/>
    <w:next w:val="Standard"/>
    <w:link w:val="berschrift2Zchn"/>
    <w:uiPriority w:val="9"/>
    <w:unhideWhenUsed/>
    <w:qFormat/>
    <w:rsid w:val="001D0DED"/>
    <w:pPr>
      <w:keepNext/>
      <w:keepLines/>
      <w:spacing w:before="40" w:after="120" w:line="260" w:lineRule="atLeast"/>
      <w:outlineLvl w:val="1"/>
    </w:pPr>
    <w:rPr>
      <w:rFonts w:ascii="Arial" w:eastAsiaTheme="majorEastAsia" w:hAnsi="Arial"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paragraph" w:styleId="berschrift3">
    <w:name w:val="heading 3"/>
    <w:basedOn w:val="Standard"/>
    <w:next w:val="Standard"/>
    <w:link w:val="berschrift3Zchn"/>
    <w:uiPriority w:val="9"/>
    <w:unhideWhenUsed/>
    <w:qFormat/>
    <w:rsid w:val="005F0B0B"/>
    <w:pPr>
      <w:keepNext/>
      <w:keepLines/>
      <w:spacing w:before="40" w:after="120" w:line="260" w:lineRule="atLeast"/>
      <w:outlineLvl w:val="2"/>
    </w:pPr>
    <w:rPr>
      <w:rFonts w:ascii="Arial" w:eastAsiaTheme="majorEastAsia" w:hAnsi="Arial" w:cstheme="majorBidi"/>
      <w:color w:val="262626" w:themeColor="text1" w:themeTint="D9"/>
      <w:sz w:val="24"/>
      <w:szCs w:val="24"/>
    </w:rPr>
  </w:style>
  <w:style w:type="paragraph" w:styleId="berschrift4">
    <w:name w:val="heading 4"/>
    <w:basedOn w:val="Standard"/>
    <w:next w:val="Standard"/>
    <w:link w:val="berschrift4Zchn"/>
    <w:uiPriority w:val="9"/>
    <w:semiHidden/>
    <w:unhideWhenUsed/>
    <w:qFormat/>
    <w:rsid w:val="001D0DED"/>
    <w:pPr>
      <w:keepNext/>
      <w:keepLines/>
      <w:spacing w:before="40" w:after="120" w:line="260" w:lineRule="atLeast"/>
      <w:outlineLvl w:val="3"/>
    </w:pPr>
    <w:rPr>
      <w:rFonts w:ascii="Arial" w:eastAsiaTheme="majorEastAsia" w:hAnsi="Arial" w:cstheme="majorBidi"/>
      <w:i/>
      <w:iCs/>
      <w:color w:val="262626" w:themeColor="text1" w:themeTint="D9"/>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55499"/>
    <w:pPr>
      <w:spacing w:after="120"/>
    </w:pPr>
    <w:rPr>
      <w:rFonts w:ascii="Lucida Grande" w:hAnsi="Lucida Grande" w:cs="Lucida Grande"/>
      <w:color w:val="808080" w:themeColor="background1" w:themeShade="80"/>
      <w:sz w:val="18"/>
      <w:szCs w:val="18"/>
    </w:rPr>
  </w:style>
  <w:style w:type="character" w:customStyle="1" w:styleId="SprechblasentextZchn">
    <w:name w:val="Sprechblasentext Zchn"/>
    <w:basedOn w:val="Absatz-Standardschriftart"/>
    <w:link w:val="Sprechblasentext"/>
    <w:uiPriority w:val="99"/>
    <w:semiHidden/>
    <w:rsid w:val="00C55499"/>
    <w:rPr>
      <w:rFonts w:ascii="Lucida Grande" w:hAnsi="Lucida Grande" w:cs="Lucida Grande"/>
      <w:sz w:val="18"/>
      <w:szCs w:val="18"/>
    </w:rPr>
  </w:style>
  <w:style w:type="paragraph" w:styleId="Kopfzeile">
    <w:name w:val="header"/>
    <w:basedOn w:val="Standard"/>
    <w:link w:val="KopfzeileZchn"/>
    <w:uiPriority w:val="99"/>
    <w:unhideWhenUsed/>
    <w:rsid w:val="00C55499"/>
    <w:pPr>
      <w:tabs>
        <w:tab w:val="center" w:pos="4536"/>
        <w:tab w:val="right" w:pos="9072"/>
      </w:tabs>
      <w:spacing w:after="120"/>
    </w:pPr>
    <w:rPr>
      <w:rFonts w:asciiTheme="minorHAnsi" w:hAnsiTheme="minorHAnsi" w:cstheme="minorBidi"/>
      <w:color w:val="808080" w:themeColor="background1" w:themeShade="80"/>
      <w:sz w:val="24"/>
      <w:szCs w:val="24"/>
    </w:rPr>
  </w:style>
  <w:style w:type="character" w:customStyle="1" w:styleId="KopfzeileZchn">
    <w:name w:val="Kopfzeile Zchn"/>
    <w:basedOn w:val="Absatz-Standardschriftart"/>
    <w:link w:val="Kopfzeile"/>
    <w:uiPriority w:val="99"/>
    <w:rsid w:val="00C55499"/>
  </w:style>
  <w:style w:type="paragraph" w:styleId="Fuzeile">
    <w:name w:val="footer"/>
    <w:basedOn w:val="Standard"/>
    <w:link w:val="FuzeileZchn"/>
    <w:uiPriority w:val="99"/>
    <w:unhideWhenUsed/>
    <w:rsid w:val="00C55499"/>
    <w:pPr>
      <w:tabs>
        <w:tab w:val="center" w:pos="4536"/>
        <w:tab w:val="right" w:pos="9072"/>
      </w:tabs>
      <w:spacing w:after="120"/>
    </w:pPr>
    <w:rPr>
      <w:rFonts w:asciiTheme="minorHAnsi" w:hAnsiTheme="minorHAnsi" w:cstheme="minorBidi"/>
      <w:color w:val="808080" w:themeColor="background1" w:themeShade="80"/>
      <w:sz w:val="24"/>
      <w:szCs w:val="24"/>
    </w:rPr>
  </w:style>
  <w:style w:type="character" w:customStyle="1" w:styleId="FuzeileZchn">
    <w:name w:val="Fußzeile Zchn"/>
    <w:basedOn w:val="Absatz-Standardschriftart"/>
    <w:link w:val="Fuzeile"/>
    <w:uiPriority w:val="99"/>
    <w:rsid w:val="00C55499"/>
  </w:style>
  <w:style w:type="paragraph" w:customStyle="1" w:styleId="DSHeaderPressFact">
    <w:name w:val="DS_Header (Press &amp; Fact)"/>
    <w:qFormat/>
    <w:rsid w:val="005D6DA1"/>
    <w:pPr>
      <w:spacing w:after="360"/>
    </w:pPr>
    <w:rPr>
      <w:rFonts w:ascii="Arial" w:eastAsia="Calibri" w:hAnsi="Arial" w:cs="Times New Roman"/>
      <w:noProof/>
      <w:color w:val="4F81BD" w:themeColor="accent1"/>
      <w:sz w:val="32"/>
      <w:szCs w:val="28"/>
      <w14:textFill>
        <w14:solidFill>
          <w14:schemeClr w14:val="accent1">
            <w14:lumMod w14:val="85000"/>
            <w14:lumOff w14:val="15000"/>
            <w14:lumMod w14:val="50000"/>
          </w14:schemeClr>
        </w14:solidFill>
      </w14:textFill>
    </w:rPr>
  </w:style>
  <w:style w:type="character" w:styleId="Hyperlink">
    <w:name w:val="Hyperlink"/>
    <w:basedOn w:val="Absatz-Standardschriftart"/>
    <w:uiPriority w:val="99"/>
    <w:rsid w:val="00462907"/>
    <w:rPr>
      <w:rFonts w:cs="Times New Roman"/>
      <w:color w:val="0000FF"/>
      <w:u w:val="single"/>
    </w:rPr>
  </w:style>
  <w:style w:type="paragraph" w:customStyle="1" w:styleId="DSStandardSidebox">
    <w:name w:val="DS_Standard_Sidebox"/>
    <w:basedOn w:val="DSStandard"/>
    <w:qFormat/>
    <w:rsid w:val="009807BA"/>
    <w:pPr>
      <w:spacing w:after="0" w:line="240" w:lineRule="auto"/>
    </w:pPr>
    <w:rPr>
      <w:sz w:val="16"/>
    </w:rPr>
  </w:style>
  <w:style w:type="character" w:styleId="Platzhaltertext">
    <w:name w:val="Placeholder Text"/>
    <w:basedOn w:val="Absatz-Standardschriftart"/>
    <w:uiPriority w:val="99"/>
    <w:semiHidden/>
    <w:rsid w:val="00A75E93"/>
    <w:rPr>
      <w:color w:val="808080"/>
    </w:rPr>
  </w:style>
  <w:style w:type="paragraph" w:customStyle="1" w:styleId="DSSubjectLine">
    <w:name w:val="DS_Subject_Line"/>
    <w:basedOn w:val="berschrift1"/>
    <w:next w:val="DSStandard"/>
    <w:link w:val="DSSubjectLineZchn"/>
    <w:qFormat/>
    <w:rsid w:val="00B275B6"/>
    <w:pPr>
      <w:spacing w:after="240"/>
    </w:pPr>
    <w:rPr>
      <w:rFonts w:eastAsia="Calibri" w:cs="Times New Roman"/>
      <w:noProof/>
      <w:color w:val="000000" w:themeColor="text1"/>
      <w:szCs w:val="28"/>
      <w14:textFill>
        <w14:solidFill>
          <w14:schemeClr w14:val="tx1">
            <w14:lumMod w14:val="85000"/>
            <w14:lumOff w14:val="15000"/>
            <w14:lumMod w14:val="50000"/>
          </w14:schemeClr>
        </w14:solidFill>
      </w14:textFill>
    </w:rPr>
  </w:style>
  <w:style w:type="character" w:styleId="BesuchterLink">
    <w:name w:val="FollowedHyperlink"/>
    <w:basedOn w:val="Absatz-Standardschriftart"/>
    <w:uiPriority w:val="99"/>
    <w:semiHidden/>
    <w:unhideWhenUsed/>
    <w:rsid w:val="009807BA"/>
    <w:rPr>
      <w:color w:val="800080" w:themeColor="followedHyperlink"/>
      <w:u w:val="single"/>
    </w:rPr>
  </w:style>
  <w:style w:type="character" w:customStyle="1" w:styleId="DSSubjectLineZchn">
    <w:name w:val="DS_Subject_Line Zchn"/>
    <w:basedOn w:val="Absatz-Standardschriftart"/>
    <w:link w:val="DSSubjectLine"/>
    <w:rsid w:val="00B275B6"/>
    <w:rPr>
      <w:rFonts w:ascii="Arial" w:eastAsia="Calibri" w:hAnsi="Arial" w:cs="Times New Roman"/>
      <w:noProof/>
      <w:color w:val="000000" w:themeColor="text1"/>
      <w:sz w:val="32"/>
      <w:szCs w:val="28"/>
      <w14:textFill>
        <w14:solidFill>
          <w14:schemeClr w14:val="tx1">
            <w14:lumMod w14:val="85000"/>
            <w14:lumOff w14:val="15000"/>
            <w14:lumMod w14:val="50000"/>
          </w14:schemeClr>
        </w14:solidFill>
      </w14:textFill>
    </w:rPr>
  </w:style>
  <w:style w:type="paragraph" w:customStyle="1" w:styleId="SidebarLink">
    <w:name w:val="Sidebar_Link"/>
    <w:basedOn w:val="DSStandardSidebox"/>
    <w:next w:val="DSStandardSidebox"/>
    <w:link w:val="SidebarLinkChar"/>
    <w:qFormat/>
    <w:rsid w:val="009807BA"/>
    <w:pPr>
      <w:autoSpaceDE w:val="0"/>
      <w:autoSpaceDN w:val="0"/>
      <w:adjustRightInd w:val="0"/>
    </w:pPr>
    <w:rPr>
      <w:rFonts w:eastAsia="Times New Roman" w:cs="Arial"/>
      <w:color w:val="F8A900"/>
      <w:szCs w:val="16"/>
    </w:rPr>
  </w:style>
  <w:style w:type="character" w:customStyle="1" w:styleId="berschrift1Zchn">
    <w:name w:val="Überschrift 1 Zchn"/>
    <w:basedOn w:val="Absatz-Standardschriftart"/>
    <w:link w:val="berschrift1"/>
    <w:uiPriority w:val="9"/>
    <w:rsid w:val="001D0DED"/>
    <w:rPr>
      <w:rFonts w:ascii="Arial" w:eastAsiaTheme="majorEastAsia" w:hAnsi="Arial" w:cstheme="majorBidi"/>
      <w:color w:val="262626" w:themeColor="text1" w:themeTint="D9"/>
      <w:sz w:val="32"/>
      <w:szCs w:val="32"/>
    </w:rPr>
  </w:style>
  <w:style w:type="character" w:customStyle="1" w:styleId="SidebarLinkChar">
    <w:name w:val="Sidebar_Link Char"/>
    <w:basedOn w:val="Absatz-Standardschriftart"/>
    <w:link w:val="SidebarLink"/>
    <w:rsid w:val="009807BA"/>
    <w:rPr>
      <w:rFonts w:ascii="Arial" w:eastAsia="Times New Roman" w:hAnsi="Arial" w:cs="Arial"/>
      <w:color w:val="F8A900"/>
      <w:sz w:val="16"/>
      <w:szCs w:val="16"/>
    </w:rPr>
  </w:style>
  <w:style w:type="character" w:customStyle="1" w:styleId="berschrift2Zchn">
    <w:name w:val="Überschrift 2 Zchn"/>
    <w:basedOn w:val="Absatz-Standardschriftart"/>
    <w:link w:val="berschrift2"/>
    <w:uiPriority w:val="9"/>
    <w:rsid w:val="001D0DED"/>
    <w:rPr>
      <w:rFonts w:ascii="Arial" w:eastAsiaTheme="majorEastAsia" w:hAnsi="Arial"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character" w:customStyle="1" w:styleId="berschrift3Zchn">
    <w:name w:val="Überschrift 3 Zchn"/>
    <w:basedOn w:val="Absatz-Standardschriftart"/>
    <w:link w:val="berschrift3"/>
    <w:uiPriority w:val="9"/>
    <w:rsid w:val="005F0B0B"/>
    <w:rPr>
      <w:rFonts w:ascii="Arial" w:eastAsiaTheme="majorEastAsia" w:hAnsi="Arial" w:cstheme="majorBidi"/>
      <w:color w:val="262626" w:themeColor="text1" w:themeTint="D9"/>
    </w:rPr>
  </w:style>
  <w:style w:type="character" w:customStyle="1" w:styleId="berschrift4Zchn">
    <w:name w:val="Überschrift 4 Zchn"/>
    <w:basedOn w:val="Absatz-Standardschriftart"/>
    <w:link w:val="berschrift4"/>
    <w:uiPriority w:val="9"/>
    <w:semiHidden/>
    <w:rsid w:val="001D0DED"/>
    <w:rPr>
      <w:rFonts w:ascii="Arial" w:eastAsiaTheme="majorEastAsia" w:hAnsi="Arial" w:cstheme="majorBidi"/>
      <w:i/>
      <w:iCs/>
      <w:color w:val="262626" w:themeColor="text1" w:themeTint="D9"/>
      <w:szCs w:val="22"/>
    </w:rPr>
  </w:style>
  <w:style w:type="paragraph" w:customStyle="1" w:styleId="DSDateRight">
    <w:name w:val="DS_Date_Right"/>
    <w:basedOn w:val="Standard"/>
    <w:link w:val="DSDateRightZchn"/>
    <w:qFormat/>
    <w:rsid w:val="007F6C26"/>
    <w:pPr>
      <w:spacing w:after="120" w:line="280" w:lineRule="exact"/>
      <w:jc w:val="right"/>
    </w:pPr>
    <w:rPr>
      <w:rFonts w:ascii="Arial" w:hAnsi="Arial" w:cstheme="minorBidi"/>
      <w:sz w:val="21"/>
    </w:rPr>
  </w:style>
  <w:style w:type="character" w:customStyle="1" w:styleId="DSDateRightZchn">
    <w:name w:val="DS_Date_Right Zchn"/>
    <w:basedOn w:val="Absatz-Standardschriftart"/>
    <w:link w:val="DSDateRight"/>
    <w:rsid w:val="007F6C26"/>
    <w:rPr>
      <w:rFonts w:ascii="Arial" w:hAnsi="Arial"/>
      <w:sz w:val="21"/>
      <w:szCs w:val="22"/>
    </w:rPr>
  </w:style>
  <w:style w:type="paragraph" w:customStyle="1" w:styleId="DSAdressField">
    <w:name w:val="DS_Adress_Field"/>
    <w:qFormat/>
    <w:rsid w:val="00461142"/>
    <w:rPr>
      <w:rFonts w:ascii="Arial" w:eastAsia="MS Mincho" w:hAnsi="Arial"/>
      <w:color w:val="0D0D0D" w:themeColor="text1" w:themeTint="F2"/>
      <w:sz w:val="20"/>
      <w:szCs w:val="22"/>
    </w:rPr>
  </w:style>
  <w:style w:type="paragraph" w:customStyle="1" w:styleId="DSStandard">
    <w:name w:val="DS_Standard"/>
    <w:basedOn w:val="Standard"/>
    <w:qFormat/>
    <w:rsid w:val="00461142"/>
    <w:pPr>
      <w:spacing w:after="120" w:line="260" w:lineRule="atLeast"/>
    </w:pPr>
    <w:rPr>
      <w:rFonts w:ascii="Arial" w:eastAsia="MS Mincho" w:hAnsi="Arial" w:cstheme="minorBidi"/>
      <w:color w:val="0D0D0D" w:themeColor="text1" w:themeTint="F2"/>
      <w:sz w:val="20"/>
    </w:rPr>
  </w:style>
  <w:style w:type="paragraph" w:customStyle="1" w:styleId="DSList1">
    <w:name w:val="DS_List 1"/>
    <w:qFormat/>
    <w:rsid w:val="00CD74A3"/>
    <w:pPr>
      <w:numPr>
        <w:numId w:val="11"/>
      </w:numPr>
      <w:tabs>
        <w:tab w:val="left" w:pos="794"/>
        <w:tab w:val="left" w:pos="1191"/>
        <w:tab w:val="left" w:pos="1588"/>
        <w:tab w:val="left" w:pos="1985"/>
        <w:tab w:val="left" w:pos="2381"/>
      </w:tabs>
      <w:spacing w:after="120"/>
    </w:pPr>
    <w:rPr>
      <w:rFonts w:ascii="Arial" w:eastAsiaTheme="minorHAnsi" w:hAnsi="Arial"/>
      <w:color w:val="262626" w:themeColor="text1" w:themeTint="D9"/>
      <w:sz w:val="20"/>
      <w:szCs w:val="20"/>
    </w:rPr>
  </w:style>
  <w:style w:type="numbering" w:customStyle="1" w:styleId="AktuelleListe1">
    <w:name w:val="Aktuelle Liste1"/>
    <w:uiPriority w:val="99"/>
    <w:rsid w:val="00B05865"/>
    <w:pPr>
      <w:numPr>
        <w:numId w:val="8"/>
      </w:numPr>
    </w:pPr>
  </w:style>
  <w:style w:type="table" w:styleId="Tabellenraster">
    <w:name w:val="Table Grid"/>
    <w:basedOn w:val="NormaleTabelle"/>
    <w:uiPriority w:val="59"/>
    <w:rsid w:val="003831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cbnnewsarticletext">
    <w:name w:val="ccbnnewsarticletext"/>
    <w:basedOn w:val="Absatz-Standardschriftart"/>
    <w:rsid w:val="00F7485D"/>
  </w:style>
  <w:style w:type="character" w:styleId="Fett">
    <w:name w:val="Strong"/>
    <w:basedOn w:val="Absatz-Standardschriftart"/>
    <w:uiPriority w:val="22"/>
    <w:qFormat/>
    <w:rsid w:val="00F7485D"/>
    <w:rPr>
      <w:b/>
      <w:bCs/>
    </w:rPr>
  </w:style>
  <w:style w:type="character" w:styleId="Kommentarzeichen">
    <w:name w:val="annotation reference"/>
    <w:basedOn w:val="Absatz-Standardschriftart"/>
    <w:uiPriority w:val="99"/>
    <w:semiHidden/>
    <w:unhideWhenUsed/>
    <w:rsid w:val="00B5387F"/>
    <w:rPr>
      <w:sz w:val="16"/>
      <w:szCs w:val="16"/>
    </w:rPr>
  </w:style>
  <w:style w:type="paragraph" w:styleId="Kommentartext">
    <w:name w:val="annotation text"/>
    <w:basedOn w:val="Standard"/>
    <w:link w:val="KommentartextZchn"/>
    <w:uiPriority w:val="99"/>
    <w:unhideWhenUsed/>
    <w:rsid w:val="00C56E9D"/>
    <w:rPr>
      <w:sz w:val="20"/>
      <w:szCs w:val="20"/>
    </w:rPr>
  </w:style>
  <w:style w:type="character" w:customStyle="1" w:styleId="KommentartextZchn">
    <w:name w:val="Kommentartext Zchn"/>
    <w:basedOn w:val="Absatz-Standardschriftart"/>
    <w:link w:val="Kommentartext"/>
    <w:uiPriority w:val="99"/>
    <w:rsid w:val="00C56E9D"/>
    <w:rPr>
      <w:rFonts w:ascii="Calibri" w:hAnsi="Calibri" w:cs="Times New Roman"/>
      <w:sz w:val="20"/>
      <w:szCs w:val="20"/>
    </w:rPr>
  </w:style>
  <w:style w:type="paragraph" w:styleId="Kommentarthema">
    <w:name w:val="annotation subject"/>
    <w:basedOn w:val="Kommentartext"/>
    <w:next w:val="Kommentartext"/>
    <w:link w:val="KommentarthemaZchn"/>
    <w:uiPriority w:val="99"/>
    <w:semiHidden/>
    <w:unhideWhenUsed/>
    <w:rsid w:val="00B5387F"/>
    <w:rPr>
      <w:b/>
      <w:bCs/>
    </w:rPr>
  </w:style>
  <w:style w:type="character" w:customStyle="1" w:styleId="KommentarthemaZchn">
    <w:name w:val="Kommentarthema Zchn"/>
    <w:basedOn w:val="KommentartextZchn"/>
    <w:link w:val="Kommentarthema"/>
    <w:uiPriority w:val="99"/>
    <w:semiHidden/>
    <w:rsid w:val="00B5387F"/>
    <w:rPr>
      <w:rFonts w:ascii="Calibri" w:hAnsi="Calibri" w:cs="Times New Roman"/>
      <w:b/>
      <w:bCs/>
      <w:sz w:val="20"/>
      <w:szCs w:val="20"/>
    </w:rPr>
  </w:style>
  <w:style w:type="numbering" w:customStyle="1" w:styleId="Bullets">
    <w:name w:val="Bullets"/>
    <w:rsid w:val="00CD5685"/>
    <w:pPr>
      <w:numPr>
        <w:numId w:val="13"/>
      </w:numPr>
    </w:pPr>
  </w:style>
  <w:style w:type="paragraph" w:styleId="berarbeitung">
    <w:name w:val="Revision"/>
    <w:hidden/>
    <w:uiPriority w:val="99"/>
    <w:semiHidden/>
    <w:rsid w:val="00157A11"/>
    <w:rPr>
      <w:rFonts w:ascii="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6407999">
      <w:bodyDiv w:val="1"/>
      <w:marLeft w:val="0"/>
      <w:marRight w:val="0"/>
      <w:marTop w:val="0"/>
      <w:marBottom w:val="0"/>
      <w:divBdr>
        <w:top w:val="none" w:sz="0" w:space="0" w:color="auto"/>
        <w:left w:val="none" w:sz="0" w:space="0" w:color="auto"/>
        <w:bottom w:val="none" w:sz="0" w:space="0" w:color="auto"/>
        <w:right w:val="none" w:sz="0" w:space="0" w:color="auto"/>
      </w:divBdr>
    </w:div>
    <w:div w:id="520628812">
      <w:bodyDiv w:val="1"/>
      <w:marLeft w:val="0"/>
      <w:marRight w:val="0"/>
      <w:marTop w:val="0"/>
      <w:marBottom w:val="0"/>
      <w:divBdr>
        <w:top w:val="none" w:sz="0" w:space="0" w:color="auto"/>
        <w:left w:val="none" w:sz="0" w:space="0" w:color="auto"/>
        <w:bottom w:val="none" w:sz="0" w:space="0" w:color="auto"/>
        <w:right w:val="none" w:sz="0" w:space="0" w:color="auto"/>
      </w:divBdr>
    </w:div>
    <w:div w:id="565259016">
      <w:bodyDiv w:val="1"/>
      <w:marLeft w:val="0"/>
      <w:marRight w:val="0"/>
      <w:marTop w:val="0"/>
      <w:marBottom w:val="0"/>
      <w:divBdr>
        <w:top w:val="none" w:sz="0" w:space="0" w:color="auto"/>
        <w:left w:val="none" w:sz="0" w:space="0" w:color="auto"/>
        <w:bottom w:val="none" w:sz="0" w:space="0" w:color="auto"/>
        <w:right w:val="none" w:sz="0" w:space="0" w:color="auto"/>
      </w:divBdr>
    </w:div>
    <w:div w:id="868102780">
      <w:bodyDiv w:val="1"/>
      <w:marLeft w:val="0"/>
      <w:marRight w:val="0"/>
      <w:marTop w:val="0"/>
      <w:marBottom w:val="0"/>
      <w:divBdr>
        <w:top w:val="none" w:sz="0" w:space="0" w:color="auto"/>
        <w:left w:val="none" w:sz="0" w:space="0" w:color="auto"/>
        <w:bottom w:val="none" w:sz="0" w:space="0" w:color="auto"/>
        <w:right w:val="none" w:sz="0" w:space="0" w:color="auto"/>
      </w:divBdr>
    </w:div>
    <w:div w:id="145050965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image" Target="media/image11.jpeg"/><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png"/><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9.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12.jpeg"/><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3.png"/></Relationships>
</file>

<file path=word/_rels/header2.xml.rels><?xml version="1.0" encoding="UTF-8" standalone="yes"?>
<Relationships xmlns="http://schemas.openxmlformats.org/package/2006/relationships"><Relationship Id="rId2" Type="http://schemas.openxmlformats.org/officeDocument/2006/relationships/image" Target="media/image14.jpg"/><Relationship Id="rId1" Type="http://schemas.openxmlformats.org/officeDocument/2006/relationships/image" Target="media/image1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sa\AppData\Local\Temp\Temp1_"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D0EBFD747B30B4185C820B1BBA0A3C2" ma:contentTypeVersion="6" ma:contentTypeDescription="Create a new document." ma:contentTypeScope="" ma:versionID="2376ed787321c6b8628f2ebffd64d73c">
  <xsd:schema xmlns:xsd="http://www.w3.org/2001/XMLSchema" xmlns:xs="http://www.w3.org/2001/XMLSchema" xmlns:p="http://schemas.microsoft.com/office/2006/metadata/properties" xmlns:ns3="6b3ff165-c771-4d79-b5af-596660e5a710" targetNamespace="http://schemas.microsoft.com/office/2006/metadata/properties" ma:root="true" ma:fieldsID="1266d47a951b917801001efeb4f8ef69" ns3:_="">
    <xsd:import namespace="6b3ff165-c771-4d79-b5af-596660e5a710"/>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3ff165-c771-4d79-b5af-596660e5a7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3E4CE1-CDA7-4E8D-B5E0-27739CEC9E23}">
  <ds:schemaRefs>
    <ds:schemaRef ds:uri="http://schemas.microsoft.com/sharepoint/v3/contenttype/forms"/>
  </ds:schemaRefs>
</ds:datastoreItem>
</file>

<file path=customXml/itemProps2.xml><?xml version="1.0" encoding="utf-8"?>
<ds:datastoreItem xmlns:ds="http://schemas.openxmlformats.org/officeDocument/2006/customXml" ds:itemID="{57068686-E156-43D4-AB4D-5E891CF344E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470E07A-D11F-436B-A896-5CF745C7A5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3ff165-c771-4d79-b5af-596660e5a7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87AF703-D1B2-42AA-AB23-3B092A83B3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Temp1_</Template>
  <TotalTime>0</TotalTime>
  <Pages>7</Pages>
  <Words>1295</Words>
  <Characters>8160</Characters>
  <Application>Microsoft Office Word</Application>
  <DocSecurity>0</DocSecurity>
  <Lines>68</Lines>
  <Paragraphs>18</Paragraphs>
  <ScaleCrop>false</ScaleCrop>
  <HeadingPairs>
    <vt:vector size="6" baseType="variant">
      <vt:variant>
        <vt:lpstr>Título</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Sirona Dental GmbH</Company>
  <LinksUpToDate>false</LinksUpToDate>
  <CharactersWithSpaces>9437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brsa</dc:creator>
  <cp:lastModifiedBy>Lauinger, Tanja</cp:lastModifiedBy>
  <cp:revision>8</cp:revision>
  <cp:lastPrinted>2016-02-05T14:58:00Z</cp:lastPrinted>
  <dcterms:created xsi:type="dcterms:W3CDTF">2020-01-16T14:40:00Z</dcterms:created>
  <dcterms:modified xsi:type="dcterms:W3CDTF">2020-01-20T18:28:00Z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0x0101008D0EBFD747B30B4185C820B1BBA0A3C2</vt:lpwstr>
  </property>
  <property fmtid="{D5CDD505-2E9C-101B-9397-08002B2CF9AE}" pid="3" name="_dlc_DocIdItemGuid">
    <vt:lpwstr>ec8181ee-cf7b-4d93-8669-ec0330d1bda1</vt:lpwstr>
  </property>
</Properties>
</file>